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4E4108" w:rsidRDefault="004E4108" w:rsidP="004E4108">
      <w:pPr>
        <w:widowControl w:val="0"/>
        <w:autoSpaceDE w:val="0"/>
        <w:autoSpaceDN w:val="0"/>
        <w:adjustRightInd w:val="0"/>
        <w:jc w:val="center"/>
        <w:rPr>
          <w:rFonts w:ascii="Arial" w:hAnsi="Arial" w:cs="Arial"/>
          <w:b/>
          <w:bCs/>
          <w:sz w:val="22"/>
          <w:szCs w:val="22"/>
        </w:rPr>
      </w:pPr>
      <w:r>
        <w:rPr>
          <w:rFonts w:ascii="Arial" w:hAnsi="Arial" w:cs="Arial"/>
          <w:b/>
          <w:bCs/>
          <w:sz w:val="22"/>
          <w:szCs w:val="22"/>
        </w:rPr>
        <w:t>NASA NEO Dataset</w:t>
      </w:r>
    </w:p>
    <w:p w:rsidR="004E4108" w:rsidRDefault="004E4108" w:rsidP="004E4108">
      <w:pPr>
        <w:widowControl w:val="0"/>
        <w:autoSpaceDE w:val="0"/>
        <w:autoSpaceDN w:val="0"/>
        <w:adjustRightInd w:val="0"/>
        <w:jc w:val="center"/>
        <w:rPr>
          <w:rFonts w:ascii="Arial" w:hAnsi="Arial" w:cs="Arial"/>
          <w:b/>
          <w:bCs/>
          <w:sz w:val="22"/>
          <w:szCs w:val="22"/>
        </w:rPr>
      </w:pPr>
      <w:proofErr w:type="spellStart"/>
      <w:r>
        <w:rPr>
          <w:rFonts w:ascii="Arial" w:hAnsi="Arial" w:cs="Arial"/>
          <w:b/>
          <w:bCs/>
          <w:sz w:val="22"/>
          <w:szCs w:val="22"/>
        </w:rPr>
        <w:t>Albedo</w:t>
      </w:r>
      <w:proofErr w:type="spellEnd"/>
    </w:p>
    <w:p w:rsidR="004E4108" w:rsidRDefault="004E4108" w:rsidP="004E4108">
      <w:pPr>
        <w:widowControl w:val="0"/>
        <w:autoSpaceDE w:val="0"/>
        <w:autoSpaceDN w:val="0"/>
        <w:adjustRightInd w:val="0"/>
        <w:rPr>
          <w:rFonts w:ascii="Arial" w:hAnsi="Arial" w:cs="Arial"/>
          <w:b/>
          <w:bCs/>
          <w:sz w:val="22"/>
          <w:szCs w:val="22"/>
        </w:rPr>
      </w:pPr>
    </w:p>
    <w:p w:rsidR="004E4108" w:rsidRPr="004E4108" w:rsidRDefault="004E4108" w:rsidP="004E4108">
      <w:pPr>
        <w:widowControl w:val="0"/>
        <w:autoSpaceDE w:val="0"/>
        <w:autoSpaceDN w:val="0"/>
        <w:adjustRightInd w:val="0"/>
        <w:rPr>
          <w:rFonts w:ascii="Arial" w:hAnsi="Arial" w:cs="Arial"/>
          <w:b/>
          <w:bCs/>
          <w:sz w:val="22"/>
          <w:szCs w:val="22"/>
        </w:rPr>
      </w:pPr>
      <w:r w:rsidRPr="004E4108">
        <w:rPr>
          <w:rFonts w:ascii="Arial" w:hAnsi="Arial" w:cs="Arial"/>
          <w:b/>
          <w:bCs/>
          <w:sz w:val="22"/>
          <w:szCs w:val="22"/>
        </w:rPr>
        <w:t>Basic Description</w:t>
      </w:r>
    </w:p>
    <w:p w:rsidR="004E4108" w:rsidRPr="004E4108" w:rsidRDefault="004E4108" w:rsidP="004E4108">
      <w:pPr>
        <w:widowControl w:val="0"/>
        <w:autoSpaceDE w:val="0"/>
        <w:autoSpaceDN w:val="0"/>
        <w:adjustRightInd w:val="0"/>
        <w:rPr>
          <w:rFonts w:ascii="Arial" w:hAnsi="Arial" w:cs="Arial"/>
          <w:sz w:val="22"/>
          <w:szCs w:val="22"/>
        </w:rPr>
      </w:pPr>
      <w:r w:rsidRPr="004E4108">
        <w:rPr>
          <w:rFonts w:ascii="Arial" w:hAnsi="Arial" w:cs="Arial"/>
          <w:sz w:val="22"/>
          <w:szCs w:val="22"/>
        </w:rPr>
        <w:t xml:space="preserve">When sunlight reaches the Earth’s surface, some of it is absorbed and some is reflected. The relative amount (ratio) of light that a surface reflects compared to the total sunlight that falls on it is called </w:t>
      </w:r>
      <w:proofErr w:type="spellStart"/>
      <w:r w:rsidRPr="004E4108">
        <w:rPr>
          <w:rFonts w:ascii="Arial" w:hAnsi="Arial" w:cs="Arial"/>
          <w:i/>
          <w:iCs/>
          <w:sz w:val="22"/>
          <w:szCs w:val="22"/>
        </w:rPr>
        <w:t>albedo</w:t>
      </w:r>
      <w:proofErr w:type="spellEnd"/>
      <w:r w:rsidRPr="004E4108">
        <w:rPr>
          <w:rFonts w:ascii="Arial" w:hAnsi="Arial" w:cs="Arial"/>
          <w:sz w:val="22"/>
          <w:szCs w:val="22"/>
        </w:rPr>
        <w:t xml:space="preserve">. Surfaces that reflect a lot of the light falling on them are bright, and they have a high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Surfaces that don’t reflect much light are dark, and they have a low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Snow has a high </w:t>
      </w:r>
      <w:proofErr w:type="gramStart"/>
      <w:r w:rsidRPr="004E4108">
        <w:rPr>
          <w:rFonts w:ascii="Arial" w:hAnsi="Arial" w:cs="Arial"/>
          <w:sz w:val="22"/>
          <w:szCs w:val="22"/>
        </w:rPr>
        <w:t>a</w:t>
      </w:r>
      <w:proofErr w:type="gramEnd"/>
      <w:r w:rsidRPr="004E4108">
        <w:rPr>
          <w:rFonts w:ascii="Arial" w:hAnsi="Arial" w:cs="Arial"/>
          <w:sz w:val="22"/>
          <w:szCs w:val="22"/>
        </w:rPr>
        <w:t xml:space="preserv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and forests have a low </w:t>
      </w:r>
      <w:proofErr w:type="spellStart"/>
      <w:r w:rsidRPr="004E4108">
        <w:rPr>
          <w:rFonts w:ascii="Arial" w:hAnsi="Arial" w:cs="Arial"/>
          <w:sz w:val="22"/>
          <w:szCs w:val="22"/>
        </w:rPr>
        <w:t>albedo</w:t>
      </w:r>
      <w:proofErr w:type="spellEnd"/>
      <w:r w:rsidRPr="004E4108">
        <w:rPr>
          <w:rFonts w:ascii="Arial" w:hAnsi="Arial" w:cs="Arial"/>
          <w:sz w:val="22"/>
          <w:szCs w:val="22"/>
        </w:rPr>
        <w:t>.</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w:t>
      </w:r>
    </w:p>
    <w:p w:rsidR="004E4108" w:rsidRPr="004E4108" w:rsidRDefault="004E4108" w:rsidP="004E4108">
      <w:pPr>
        <w:widowControl w:val="0"/>
        <w:autoSpaceDE w:val="0"/>
        <w:autoSpaceDN w:val="0"/>
        <w:adjustRightInd w:val="0"/>
        <w:rPr>
          <w:rFonts w:ascii="Arial" w:hAnsi="Arial" w:cs="Arial"/>
          <w:b/>
          <w:bCs/>
          <w:sz w:val="22"/>
          <w:szCs w:val="22"/>
        </w:rPr>
      </w:pPr>
      <w:r w:rsidRPr="004E4108">
        <w:rPr>
          <w:rFonts w:ascii="Arial" w:hAnsi="Arial" w:cs="Arial"/>
          <w:b/>
          <w:bCs/>
          <w:sz w:val="22"/>
          <w:szCs w:val="22"/>
        </w:rPr>
        <w:t>What do the colors mean?</w:t>
      </w:r>
    </w:p>
    <w:p w:rsidR="004E4108" w:rsidRDefault="004E4108" w:rsidP="004E4108">
      <w:pPr>
        <w:rPr>
          <w:rFonts w:ascii="Arial" w:hAnsi="Arial" w:cs="Arial"/>
          <w:sz w:val="22"/>
          <w:szCs w:val="22"/>
        </w:rPr>
      </w:pPr>
      <w:r w:rsidRPr="004E4108">
        <w:rPr>
          <w:rFonts w:ascii="Arial" w:hAnsi="Arial" w:cs="Arial"/>
          <w:sz w:val="22"/>
          <w:szCs w:val="22"/>
        </w:rPr>
        <w:t xml:space="preserve">These maps show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on a scale from 0 (no incoming sunlight being reflected) to 0.9 (nearly all incoming light being reflected). Darker blue colors indicate that the surface is not reflecting much light, while paler blues indicate higher proportions of incoming light are being reflected. Black areas indicate “no data,” either over ocean or because persistent cloudiness prevented enough views of the surface. Our planet’s brightest surfaces (highest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are ice caps, glaciers, and snow-covered ground. Deserts also have high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Forests have low </w:t>
      </w:r>
      <w:proofErr w:type="spellStart"/>
      <w:proofErr w:type="gramStart"/>
      <w:r w:rsidRPr="004E4108">
        <w:rPr>
          <w:rFonts w:ascii="Arial" w:hAnsi="Arial" w:cs="Arial"/>
          <w:sz w:val="22"/>
          <w:szCs w:val="22"/>
        </w:rPr>
        <w:t>albedos</w:t>
      </w:r>
      <w:proofErr w:type="spellEnd"/>
      <w:r w:rsidRPr="004E4108">
        <w:rPr>
          <w:rFonts w:ascii="Arial" w:hAnsi="Arial" w:cs="Arial"/>
          <w:sz w:val="22"/>
          <w:szCs w:val="22"/>
        </w:rPr>
        <w:t>,</w:t>
      </w:r>
      <w:proofErr w:type="gramEnd"/>
      <w:r w:rsidRPr="004E4108">
        <w:rPr>
          <w:rFonts w:ascii="Arial" w:hAnsi="Arial" w:cs="Arial"/>
          <w:sz w:val="22"/>
          <w:szCs w:val="22"/>
        </w:rPr>
        <w:t xml:space="preserve"> especially boreal forests during summer months.</w:t>
      </w:r>
    </w:p>
    <w:p w:rsidR="004E4108" w:rsidRDefault="004E4108" w:rsidP="004E4108">
      <w:pPr>
        <w:rPr>
          <w:rFonts w:ascii="Arial" w:hAnsi="Arial" w:cs="Arial"/>
          <w:sz w:val="22"/>
          <w:szCs w:val="22"/>
        </w:rPr>
      </w:pPr>
    </w:p>
    <w:p w:rsidR="004E4108" w:rsidRPr="004E4108" w:rsidRDefault="004E4108" w:rsidP="004E4108">
      <w:pPr>
        <w:widowControl w:val="0"/>
        <w:autoSpaceDE w:val="0"/>
        <w:autoSpaceDN w:val="0"/>
        <w:adjustRightInd w:val="0"/>
        <w:rPr>
          <w:rFonts w:ascii="Arial" w:hAnsi="Arial" w:cs="Arial"/>
          <w:b/>
          <w:bCs/>
          <w:sz w:val="22"/>
          <w:szCs w:val="22"/>
        </w:rPr>
      </w:pPr>
      <w:r w:rsidRPr="004E4108">
        <w:rPr>
          <w:rFonts w:ascii="Arial" w:hAnsi="Arial" w:cs="Arial"/>
          <w:b/>
          <w:bCs/>
          <w:sz w:val="22"/>
          <w:szCs w:val="22"/>
        </w:rPr>
        <w:t>Intermediate Description</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When sunlight reaches the Earth’s surface, some of it is absorbed and some is reflected. The relative amount (ratio) of light that a surface reflects compared to the total incoming sunlight is called </w:t>
      </w:r>
      <w:proofErr w:type="spellStart"/>
      <w:r w:rsidRPr="004E4108">
        <w:rPr>
          <w:rFonts w:ascii="Arial" w:hAnsi="Arial" w:cs="Arial"/>
          <w:i/>
          <w:iCs/>
          <w:sz w:val="22"/>
          <w:szCs w:val="22"/>
        </w:rPr>
        <w:t>albedo</w:t>
      </w:r>
      <w:proofErr w:type="spellEnd"/>
      <w:r w:rsidRPr="004E4108">
        <w:rPr>
          <w:rFonts w:ascii="Arial" w:hAnsi="Arial" w:cs="Arial"/>
          <w:sz w:val="22"/>
          <w:szCs w:val="22"/>
        </w:rPr>
        <w:t xml:space="preserve">. Surfaces with high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include sand, snow and ice, and some urban surfaces, such as concrete or light-colored stone. Surfaces with low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include forests, the ocean, and some urban surfaces, such as asphalt.</w:t>
      </w:r>
    </w:p>
    <w:p w:rsidR="004E4108" w:rsidRPr="004E4108" w:rsidRDefault="004E4108" w:rsidP="004E4108">
      <w:pPr>
        <w:widowControl w:val="0"/>
        <w:autoSpaceDE w:val="0"/>
        <w:autoSpaceDN w:val="0"/>
        <w:adjustRightInd w:val="0"/>
        <w:spacing w:after="220"/>
        <w:rPr>
          <w:rFonts w:ascii="Arial" w:hAnsi="Arial" w:cs="Arial"/>
          <w:sz w:val="22"/>
          <w:szCs w:val="22"/>
        </w:rPr>
      </w:pPr>
      <w:proofErr w:type="spellStart"/>
      <w:r w:rsidRPr="004E4108">
        <w:rPr>
          <w:rFonts w:ascii="Arial" w:hAnsi="Arial" w:cs="Arial"/>
          <w:sz w:val="22"/>
          <w:szCs w:val="22"/>
        </w:rPr>
        <w:t>Albedo</w:t>
      </w:r>
      <w:proofErr w:type="spellEnd"/>
      <w:r w:rsidRPr="004E4108">
        <w:rPr>
          <w:rFonts w:ascii="Arial" w:hAnsi="Arial" w:cs="Arial"/>
          <w:sz w:val="22"/>
          <w:szCs w:val="22"/>
        </w:rPr>
        <w:t xml:space="preserve"> is important to Earth scientists because it plays a significant role in our planet’s average surface temperature. When a surface reflects incoming sunlight, it sends the energy back to space, where it doesn’t affect temperature or climate. When a surface absorbs light, however, solar energy is turned into heat. If the surface is snow or ice, it may melt; otherwise, the surface’s temperature rises.</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A surface’s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may change depending on the angle of the incoming sunlight and the satellite’s viewing angle. These maps show the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that would be observed at each location at noon local solar time—in other words, as if the Sun were directly overhead at every location.</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In addition, the same surface may not have the same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for all wavelengths of light. Consider leaves: they look green because they are reflecting a lot of the green wavelengths of light falling on them. So, they have a high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in green wavelengths. But we know they are absorbing other wavelengths of visible light for photosynthesis, so in those wavelengths (mostly red and blue), leaves have a low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These maps show the combined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across all wavelengths of visible light measured by the MODIS sensors on NASA’s Aqua and Terra satellites.</w:t>
      </w:r>
    </w:p>
    <w:p w:rsidR="004E4108" w:rsidRPr="004E4108" w:rsidRDefault="004E4108" w:rsidP="004E4108">
      <w:pPr>
        <w:widowControl w:val="0"/>
        <w:autoSpaceDE w:val="0"/>
        <w:autoSpaceDN w:val="0"/>
        <w:adjustRightInd w:val="0"/>
        <w:rPr>
          <w:rFonts w:ascii="Arial" w:hAnsi="Arial" w:cs="Arial"/>
          <w:b/>
          <w:bCs/>
          <w:sz w:val="22"/>
          <w:szCs w:val="22"/>
        </w:rPr>
      </w:pPr>
      <w:r w:rsidRPr="004E4108">
        <w:rPr>
          <w:rFonts w:ascii="Arial" w:hAnsi="Arial" w:cs="Arial"/>
          <w:sz w:val="22"/>
          <w:szCs w:val="22"/>
        </w:rPr>
        <w:t> </w:t>
      </w:r>
      <w:r w:rsidRPr="004E4108">
        <w:rPr>
          <w:rFonts w:ascii="Arial" w:hAnsi="Arial" w:cs="Arial"/>
          <w:b/>
          <w:bCs/>
          <w:sz w:val="22"/>
          <w:szCs w:val="22"/>
        </w:rPr>
        <w:t>Advanced Description</w:t>
      </w:r>
    </w:p>
    <w:p w:rsidR="004E4108" w:rsidRPr="004E4108" w:rsidRDefault="004E4108" w:rsidP="004E4108">
      <w:pPr>
        <w:widowControl w:val="0"/>
        <w:autoSpaceDE w:val="0"/>
        <w:autoSpaceDN w:val="0"/>
        <w:adjustRightInd w:val="0"/>
        <w:spacing w:after="220"/>
        <w:rPr>
          <w:rFonts w:ascii="Arial" w:hAnsi="Arial" w:cs="Arial"/>
          <w:sz w:val="22"/>
          <w:szCs w:val="22"/>
        </w:rPr>
      </w:pPr>
      <w:proofErr w:type="spellStart"/>
      <w:r w:rsidRPr="004E4108">
        <w:rPr>
          <w:rFonts w:ascii="Arial" w:hAnsi="Arial" w:cs="Arial"/>
          <w:sz w:val="22"/>
          <w:szCs w:val="22"/>
        </w:rPr>
        <w:t>Albedo</w:t>
      </w:r>
      <w:proofErr w:type="spellEnd"/>
      <w:r w:rsidRPr="004E4108">
        <w:rPr>
          <w:rFonts w:ascii="Arial" w:hAnsi="Arial" w:cs="Arial"/>
          <w:sz w:val="22"/>
          <w:szCs w:val="22"/>
        </w:rPr>
        <w:t xml:space="preserve"> is the ratio of reflected light to total incident sunlight for a given area of the land surface. It is a fundamental property controlling the energy flux at the surface of the Earth, which means it is an important parameter for climate and weather models. It can provide information on biophysical characteristics of the land surface including the structure of vegetation canopies, soil moisture, and urbanization.</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When the Sun illuminates the Earth’s surface, light is falling on the surface from multiple angles and it is being reflected in multiple directions. The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a satellite measures will depends on the angle of incident light (which changes with latitude and the time of day), the viewing angle of the sensor, and the wavelength of incident sunlight.</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Thus, in the real world, a surface doesn't have a single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but rather multiple </w:t>
      </w:r>
      <w:proofErr w:type="spellStart"/>
      <w:proofErr w:type="gramStart"/>
      <w:r w:rsidRPr="004E4108">
        <w:rPr>
          <w:rFonts w:ascii="Arial" w:hAnsi="Arial" w:cs="Arial"/>
          <w:sz w:val="22"/>
          <w:szCs w:val="22"/>
        </w:rPr>
        <w:t>albedos</w:t>
      </w:r>
      <w:proofErr w:type="spellEnd"/>
      <w:r w:rsidRPr="004E4108">
        <w:rPr>
          <w:rFonts w:ascii="Arial" w:hAnsi="Arial" w:cs="Arial"/>
          <w:sz w:val="22"/>
          <w:szCs w:val="22"/>
        </w:rPr>
        <w:t xml:space="preserve"> which</w:t>
      </w:r>
      <w:proofErr w:type="gramEnd"/>
      <w:r w:rsidRPr="004E4108">
        <w:rPr>
          <w:rFonts w:ascii="Arial" w:hAnsi="Arial" w:cs="Arial"/>
          <w:sz w:val="22"/>
          <w:szCs w:val="22"/>
        </w:rPr>
        <w:t xml:space="preserve"> must be combined to give an accurate description of the way a surface reflects and absorbs solar energy. The combination of these multiple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is described by the integral of a mathematical equation called the bi-directional reflectance distribution function, or BRDF.</w:t>
      </w:r>
    </w:p>
    <w:p w:rsidR="004E4108" w:rsidRPr="004E4108" w:rsidRDefault="004E4108" w:rsidP="004E4108">
      <w:pPr>
        <w:widowControl w:val="0"/>
        <w:autoSpaceDE w:val="0"/>
        <w:autoSpaceDN w:val="0"/>
        <w:adjustRightInd w:val="0"/>
        <w:spacing w:after="220"/>
        <w:rPr>
          <w:rFonts w:ascii="Arial" w:hAnsi="Arial" w:cs="Arial"/>
          <w:sz w:val="22"/>
          <w:szCs w:val="22"/>
        </w:rPr>
      </w:pPr>
      <w:r w:rsidRPr="004E4108">
        <w:rPr>
          <w:rFonts w:ascii="Arial" w:hAnsi="Arial" w:cs="Arial"/>
          <w:sz w:val="22"/>
          <w:szCs w:val="22"/>
        </w:rPr>
        <w:t xml:space="preserve">The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pictured in these images is the directional hemispherical reflectance, which is obtained by integrating the BRDF over the </w:t>
      </w:r>
      <w:proofErr w:type="spellStart"/>
      <w:r w:rsidRPr="004E4108">
        <w:rPr>
          <w:rFonts w:ascii="Arial" w:hAnsi="Arial" w:cs="Arial"/>
          <w:sz w:val="22"/>
          <w:szCs w:val="22"/>
        </w:rPr>
        <w:t>exitance</w:t>
      </w:r>
      <w:proofErr w:type="spellEnd"/>
      <w:r w:rsidRPr="004E4108">
        <w:rPr>
          <w:rFonts w:ascii="Arial" w:hAnsi="Arial" w:cs="Arial"/>
          <w:sz w:val="22"/>
          <w:szCs w:val="22"/>
        </w:rPr>
        <w:t xml:space="preserve"> hemisphere (i.e., from horizon to horizon) for a single irradiance direction, in other words, as if all the light were coming from one direction. Known as “black sky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it is the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that would be observed when the Sun was directly overhead (local solar noon) at each location. Individual (spectral) </w:t>
      </w:r>
      <w:proofErr w:type="spellStart"/>
      <w:r w:rsidRPr="004E4108">
        <w:rPr>
          <w:rFonts w:ascii="Arial" w:hAnsi="Arial" w:cs="Arial"/>
          <w:sz w:val="22"/>
          <w:szCs w:val="22"/>
        </w:rPr>
        <w:t>albedos</w:t>
      </w:r>
      <w:proofErr w:type="spellEnd"/>
      <w:r w:rsidRPr="004E4108">
        <w:rPr>
          <w:rFonts w:ascii="Arial" w:hAnsi="Arial" w:cs="Arial"/>
          <w:sz w:val="22"/>
          <w:szCs w:val="22"/>
        </w:rPr>
        <w:t xml:space="preserve"> have been combined into a broadband </w:t>
      </w:r>
      <w:proofErr w:type="spellStart"/>
      <w:r w:rsidRPr="004E4108">
        <w:rPr>
          <w:rFonts w:ascii="Arial" w:hAnsi="Arial" w:cs="Arial"/>
          <w:sz w:val="22"/>
          <w:szCs w:val="22"/>
        </w:rPr>
        <w:t>albedo</w:t>
      </w:r>
      <w:proofErr w:type="spellEnd"/>
      <w:r w:rsidRPr="004E4108">
        <w:rPr>
          <w:rFonts w:ascii="Arial" w:hAnsi="Arial" w:cs="Arial"/>
          <w:sz w:val="22"/>
          <w:szCs w:val="22"/>
        </w:rPr>
        <w:t xml:space="preserve"> for the entire visible spectrum. The observations are based on atmospherically corrected, cloud-cleared reflectance observations from the MODIS sensors on NASA’s Aqua and Terra satellites.</w:t>
      </w:r>
    </w:p>
    <w:p w:rsidR="00903BFB" w:rsidRDefault="004E4108" w:rsidP="004E4108">
      <w:r w:rsidRPr="004E4108">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4E4108"/>
    <w:rsid w:val="004E4108"/>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3867</Characters>
  <Application>Microsoft Macintosh Word</Application>
  <DocSecurity>0</DocSecurity>
  <Lines>32</Lines>
  <Paragraphs>7</Paragraphs>
  <ScaleCrop>false</ScaleCrop>
  <Company>Personal-Laptop</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2011-03-14T08:21:00Z</dcterms:created>
  <dcterms:modified xsi:type="dcterms:W3CDTF">2011-03-14T08:23:00Z</dcterms:modified>
</cp:coreProperties>
</file>