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787F3" w14:textId="251DB4DA" w:rsidR="0063615E" w:rsidRPr="007A198A" w:rsidRDefault="0063615E" w:rsidP="0063615E">
      <w:pPr>
        <w:pBdr>
          <w:bottom w:val="single" w:sz="4" w:space="1" w:color="auto"/>
        </w:pBdr>
        <w:rPr>
          <w:b/>
          <w:bCs/>
        </w:rPr>
      </w:pPr>
      <w:r w:rsidRPr="007A198A">
        <w:rPr>
          <w:b/>
          <w:bCs/>
        </w:rPr>
        <w:t xml:space="preserve">Week </w:t>
      </w:r>
      <w:r>
        <w:rPr>
          <w:b/>
          <w:bCs/>
        </w:rPr>
        <w:t>7</w:t>
      </w:r>
      <w:r w:rsidRPr="007A198A">
        <w:rPr>
          <w:b/>
          <w:bCs/>
        </w:rPr>
        <w:t xml:space="preserve"> Lab: </w:t>
      </w:r>
    </w:p>
    <w:p w14:paraId="2E9753EA" w14:textId="77777777" w:rsidR="0063615E" w:rsidRPr="007A198A" w:rsidRDefault="0063615E" w:rsidP="0063615E">
      <w:pPr>
        <w:pBdr>
          <w:bottom w:val="single" w:sz="4" w:space="1" w:color="auto"/>
        </w:pBdr>
        <w:rPr>
          <w:b/>
          <w:bCs/>
        </w:rPr>
      </w:pPr>
      <w:r w:rsidRPr="007A198A">
        <w:rPr>
          <w:b/>
          <w:bCs/>
        </w:rPr>
        <w:t>A Novice’s Guide to R for Conservation Paleobiologists</w:t>
      </w:r>
    </w:p>
    <w:p w14:paraId="16E2BA1B" w14:textId="77777777" w:rsidR="0063615E" w:rsidRDefault="0063615E"/>
    <w:p w14:paraId="0F0CBDE4" w14:textId="6A041F31" w:rsidR="0063615E" w:rsidRPr="0063615E" w:rsidRDefault="0063615E" w:rsidP="0063615E">
      <w:r w:rsidRPr="0063615E">
        <w:rPr>
          <w:b/>
          <w:bCs/>
        </w:rPr>
        <w:t>Overview</w:t>
      </w:r>
      <w:r>
        <w:t xml:space="preserve">. </w:t>
      </w:r>
      <w:r w:rsidRPr="0063615E">
        <w:t>This week we’</w:t>
      </w:r>
      <w:r>
        <w:t>re</w:t>
      </w:r>
      <w:r w:rsidRPr="0063615E">
        <w:t xml:space="preserve"> explor</w:t>
      </w:r>
      <w:r>
        <w:t>ing</w:t>
      </w:r>
      <w:r w:rsidRPr="0063615E">
        <w:t xml:space="preserve"> how human influence on coastal systems has intensified through time — from early hunter-gatherer impacts to modern globalization. In this lab, you’ll visualize biodiversity and environmental change across those same cultural periods using data compiled by </w:t>
      </w:r>
      <w:r w:rsidRPr="0063615E">
        <w:rPr>
          <w:b/>
          <w:bCs/>
        </w:rPr>
        <w:t xml:space="preserve">Lotze et al. (2006, </w:t>
      </w:r>
      <w:r w:rsidRPr="0063615E">
        <w:rPr>
          <w:b/>
          <w:bCs/>
          <w:i/>
          <w:iCs/>
        </w:rPr>
        <w:t>Science</w:t>
      </w:r>
      <w:r w:rsidRPr="0063615E">
        <w:rPr>
          <w:b/>
          <w:bCs/>
        </w:rPr>
        <w:t xml:space="preserve"> 312:1806–1809)</w:t>
      </w:r>
      <w:r w:rsidRPr="0063615E">
        <w:t>.</w:t>
      </w:r>
    </w:p>
    <w:p w14:paraId="2616E28A" w14:textId="77777777" w:rsidR="00157FA5" w:rsidRDefault="00157FA5" w:rsidP="0063615E"/>
    <w:p w14:paraId="76DD8DE5" w14:textId="15BA45DD" w:rsidR="0063615E" w:rsidRPr="0063615E" w:rsidRDefault="0063615E" w:rsidP="0063615E">
      <w:r w:rsidRPr="0063615E">
        <w:t>You’ll compare:</w:t>
      </w:r>
    </w:p>
    <w:p w14:paraId="2C9981A1" w14:textId="568637DE" w:rsidR="0063615E" w:rsidRPr="0063615E" w:rsidRDefault="0063615E" w:rsidP="0063615E">
      <w:pPr>
        <w:numPr>
          <w:ilvl w:val="0"/>
          <w:numId w:val="2"/>
        </w:numPr>
      </w:pPr>
      <w:r w:rsidRPr="0063615E">
        <w:rPr>
          <w:b/>
          <w:bCs/>
        </w:rPr>
        <w:t>Observed biodiversity trends</w:t>
      </w:r>
      <w:r>
        <w:rPr>
          <w:b/>
          <w:bCs/>
        </w:rPr>
        <w:t xml:space="preserve"> </w:t>
      </w:r>
      <w:r w:rsidRPr="0063615E">
        <w:t>(Lotze et al. 2006)</w:t>
      </w:r>
    </w:p>
    <w:p w14:paraId="180EC5A6" w14:textId="54B6BA58" w:rsidR="0063615E" w:rsidRPr="0063615E" w:rsidRDefault="0063615E" w:rsidP="0063615E">
      <w:pPr>
        <w:numPr>
          <w:ilvl w:val="0"/>
          <w:numId w:val="2"/>
        </w:numPr>
      </w:pPr>
      <w:r w:rsidRPr="0063615E">
        <w:rPr>
          <w:b/>
          <w:bCs/>
        </w:rPr>
        <w:t>Your own predicted trajectories</w:t>
      </w:r>
      <w:r>
        <w:rPr>
          <w:b/>
          <w:bCs/>
        </w:rPr>
        <w:t xml:space="preserve"> </w:t>
      </w:r>
      <w:r w:rsidRPr="0063615E">
        <w:t>(our in-class simulation)</w:t>
      </w:r>
    </w:p>
    <w:p w14:paraId="09C121B6" w14:textId="13BC6903" w:rsidR="0063615E" w:rsidRPr="0063615E" w:rsidRDefault="0063615E" w:rsidP="0063615E">
      <w:pPr>
        <w:numPr>
          <w:ilvl w:val="0"/>
          <w:numId w:val="2"/>
        </w:numPr>
      </w:pPr>
      <w:r w:rsidRPr="0063615E">
        <w:rPr>
          <w:b/>
          <w:bCs/>
        </w:rPr>
        <w:t>Environmental indicators</w:t>
      </w:r>
      <w:r>
        <w:rPr>
          <w:b/>
          <w:bCs/>
        </w:rPr>
        <w:t xml:space="preserve"> </w:t>
      </w:r>
      <w:r w:rsidRPr="0063615E">
        <w:t>(Lotze et al. 2006)</w:t>
      </w:r>
    </w:p>
    <w:p w14:paraId="515FD297" w14:textId="77777777" w:rsidR="0063615E" w:rsidRDefault="0063615E" w:rsidP="0063615E"/>
    <w:p w14:paraId="513703A1" w14:textId="3CFB74BD" w:rsidR="0063615E" w:rsidRPr="0063615E" w:rsidRDefault="0063615E" w:rsidP="0063615E">
      <w:r w:rsidRPr="0063615E">
        <w:rPr>
          <w:b/>
          <w:bCs/>
        </w:rPr>
        <w:t>Your goal</w:t>
      </w:r>
      <w:r w:rsidRPr="0063615E">
        <w:t>: connect the patterns in biodiversity to the drivers represented by environmental variables and explain how these relationships evolve through cultural time.</w:t>
      </w:r>
    </w:p>
    <w:p w14:paraId="46932063" w14:textId="56FD84E6" w:rsidR="0063615E" w:rsidRPr="0063615E" w:rsidRDefault="0063615E" w:rsidP="0063615E"/>
    <w:p w14:paraId="154E5B32" w14:textId="77777777" w:rsidR="0063615E" w:rsidRPr="0063615E" w:rsidRDefault="0063615E" w:rsidP="0063615E">
      <w:pPr>
        <w:rPr>
          <w:b/>
          <w:bCs/>
        </w:rPr>
      </w:pPr>
      <w:r w:rsidRPr="0063615E">
        <w:rPr>
          <w:b/>
          <w:bCs/>
        </w:rPr>
        <w:t>Learning Goals</w:t>
      </w:r>
    </w:p>
    <w:p w14:paraId="7A0D4FD9" w14:textId="77777777" w:rsidR="0063615E" w:rsidRPr="0063615E" w:rsidRDefault="0063615E" w:rsidP="0063615E">
      <w:r w:rsidRPr="0063615E">
        <w:t>By the end of this lab, you will be able to:</w:t>
      </w:r>
    </w:p>
    <w:p w14:paraId="6BBD2AFF" w14:textId="77777777" w:rsidR="0063615E" w:rsidRPr="0063615E" w:rsidRDefault="0063615E" w:rsidP="00157FA5">
      <w:pPr>
        <w:numPr>
          <w:ilvl w:val="0"/>
          <w:numId w:val="5"/>
        </w:numPr>
      </w:pPr>
      <w:r w:rsidRPr="0063615E">
        <w:t>Identify categorical and numeric variables in a dataset.</w:t>
      </w:r>
    </w:p>
    <w:p w14:paraId="53275985" w14:textId="77777777" w:rsidR="0063615E" w:rsidRPr="0063615E" w:rsidRDefault="0063615E" w:rsidP="00157FA5">
      <w:pPr>
        <w:numPr>
          <w:ilvl w:val="0"/>
          <w:numId w:val="5"/>
        </w:numPr>
      </w:pPr>
      <w:r w:rsidRPr="0063615E">
        <w:t>Build a multi-layer ggplot visualization from components.</w:t>
      </w:r>
    </w:p>
    <w:p w14:paraId="27A217EA" w14:textId="77777777" w:rsidR="0063615E" w:rsidRPr="0063615E" w:rsidRDefault="0063615E" w:rsidP="00157FA5">
      <w:pPr>
        <w:numPr>
          <w:ilvl w:val="0"/>
          <w:numId w:val="5"/>
        </w:numPr>
      </w:pPr>
      <w:r w:rsidRPr="0063615E">
        <w:t>Compare empirical biodiversity patterns to predicted ones.</w:t>
      </w:r>
    </w:p>
    <w:p w14:paraId="107C2242" w14:textId="77777777" w:rsidR="0063615E" w:rsidRPr="0063615E" w:rsidRDefault="0063615E" w:rsidP="00157FA5">
      <w:pPr>
        <w:numPr>
          <w:ilvl w:val="0"/>
          <w:numId w:val="5"/>
        </w:numPr>
      </w:pPr>
      <w:r w:rsidRPr="0063615E">
        <w:t>Interpret ecological change through the lens of cultural transitions.</w:t>
      </w:r>
    </w:p>
    <w:p w14:paraId="07A9876F" w14:textId="77777777" w:rsidR="00157FA5" w:rsidRDefault="00157FA5" w:rsidP="00157FA5">
      <w:pPr>
        <w:pBdr>
          <w:top w:val="single" w:sz="4" w:space="1" w:color="auto"/>
        </w:pBdr>
        <w:rPr>
          <w:b/>
          <w:bCs/>
        </w:rPr>
      </w:pPr>
    </w:p>
    <w:p w14:paraId="6BA24531" w14:textId="1B9A4082" w:rsidR="0063615E" w:rsidRPr="00EB60C7" w:rsidRDefault="0063615E" w:rsidP="00157FA5">
      <w:pPr>
        <w:pBdr>
          <w:top w:val="single" w:sz="4" w:space="1" w:color="auto"/>
        </w:pBdr>
        <w:rPr>
          <w:b/>
          <w:bCs/>
        </w:rPr>
      </w:pPr>
      <w:r w:rsidRPr="00EB60C7">
        <w:rPr>
          <w:b/>
          <w:bCs/>
        </w:rPr>
        <w:t>Data Collection.</w:t>
      </w:r>
    </w:p>
    <w:p w14:paraId="5EB6AB8A" w14:textId="2BCD79AE" w:rsidR="0063615E" w:rsidRDefault="0063615E" w:rsidP="0063615E">
      <w:pPr>
        <w:pStyle w:val="ListParagraph"/>
        <w:numPr>
          <w:ilvl w:val="0"/>
          <w:numId w:val="4"/>
        </w:numPr>
      </w:pPr>
      <w:r>
        <w:t>Download “lotze2006.csv” from the course Moodle page (week 7).</w:t>
      </w:r>
    </w:p>
    <w:p w14:paraId="1AA2BA13" w14:textId="632D6330" w:rsidR="0063615E" w:rsidRDefault="0063615E" w:rsidP="0063615E">
      <w:pPr>
        <w:pStyle w:val="ListParagraph"/>
        <w:numPr>
          <w:ilvl w:val="0"/>
          <w:numId w:val="4"/>
        </w:numPr>
      </w:pPr>
      <w:r>
        <w:t>Fill in column E using the percent abundances from our simulation.</w:t>
      </w:r>
    </w:p>
    <w:p w14:paraId="2AF175FD" w14:textId="74605A91" w:rsidR="0063615E" w:rsidRDefault="0063615E" w:rsidP="0063615E">
      <w:pPr>
        <w:pStyle w:val="ListParagraph"/>
        <w:numPr>
          <w:ilvl w:val="0"/>
          <w:numId w:val="4"/>
        </w:numPr>
      </w:pPr>
      <w:r>
        <w:t xml:space="preserve">Save file in your working directory. </w:t>
      </w:r>
    </w:p>
    <w:p w14:paraId="65087E2A" w14:textId="77777777" w:rsidR="0063615E" w:rsidRDefault="0063615E"/>
    <w:p w14:paraId="73C58A89" w14:textId="3D92C7C4" w:rsidR="0063615E" w:rsidRPr="00EB60C7" w:rsidRDefault="0063615E">
      <w:pPr>
        <w:rPr>
          <w:b/>
          <w:bCs/>
        </w:rPr>
      </w:pPr>
      <w:r w:rsidRPr="00EB60C7">
        <w:rPr>
          <w:b/>
          <w:bCs/>
        </w:rPr>
        <w:t>Setup.</w:t>
      </w:r>
    </w:p>
    <w:p w14:paraId="6BE1ED38" w14:textId="16472B43" w:rsidR="0063615E" w:rsidRDefault="0063615E" w:rsidP="0063615E">
      <w:pPr>
        <w:pStyle w:val="ListParagraph"/>
        <w:numPr>
          <w:ilvl w:val="0"/>
          <w:numId w:val="4"/>
        </w:numPr>
      </w:pPr>
      <w:r>
        <w:t>Set your working directory.</w:t>
      </w:r>
    </w:p>
    <w:p w14:paraId="33A7DC1F" w14:textId="77777777" w:rsidR="00157FA5" w:rsidRDefault="00157FA5" w:rsidP="00157FA5">
      <w:pPr>
        <w:pStyle w:val="ListParagraph"/>
      </w:pPr>
    </w:p>
    <w:p w14:paraId="737AE8CC" w14:textId="0DBD5663" w:rsidR="0063615E" w:rsidRDefault="0063615E" w:rsidP="0063615E">
      <w:pPr>
        <w:pStyle w:val="ListParagraph"/>
        <w:numPr>
          <w:ilvl w:val="0"/>
          <w:numId w:val="4"/>
        </w:numPr>
      </w:pPr>
      <w:r>
        <w:t>Load the following libraries (install if necessary):</w:t>
      </w:r>
    </w:p>
    <w:p w14:paraId="4EEBE5F2" w14:textId="3C853127" w:rsidR="0063615E" w:rsidRDefault="0063615E" w:rsidP="0063615E">
      <w:pPr>
        <w:pStyle w:val="ListParagraph"/>
        <w:numPr>
          <w:ilvl w:val="1"/>
          <w:numId w:val="4"/>
        </w:numPr>
      </w:pPr>
      <w:r>
        <w:t>ggplot2</w:t>
      </w:r>
    </w:p>
    <w:p w14:paraId="200A0124" w14:textId="0CD7707C" w:rsidR="0063615E" w:rsidRDefault="0063615E" w:rsidP="0063615E">
      <w:pPr>
        <w:pStyle w:val="ListParagraph"/>
        <w:numPr>
          <w:ilvl w:val="1"/>
          <w:numId w:val="4"/>
        </w:numPr>
      </w:pPr>
      <w:r>
        <w:t>cowplot</w:t>
      </w:r>
    </w:p>
    <w:p w14:paraId="44474AB1" w14:textId="77777777" w:rsidR="00157FA5" w:rsidRDefault="00157FA5" w:rsidP="00157FA5">
      <w:pPr>
        <w:pStyle w:val="ListParagraph"/>
        <w:ind w:left="1440"/>
      </w:pPr>
    </w:p>
    <w:p w14:paraId="5FE0DD42" w14:textId="6E8C3A0B" w:rsidR="0063615E" w:rsidRDefault="0063615E" w:rsidP="0063615E">
      <w:pPr>
        <w:pStyle w:val="ListParagraph"/>
        <w:numPr>
          <w:ilvl w:val="0"/>
          <w:numId w:val="4"/>
        </w:numPr>
      </w:pPr>
      <w:r>
        <w:t>Import your .csv file (do not include row.names argument; there are no row names in this dataset). Name this object “lotze”.</w:t>
      </w:r>
    </w:p>
    <w:p w14:paraId="443850E1" w14:textId="77777777" w:rsidR="00157FA5" w:rsidRDefault="00157FA5" w:rsidP="00157FA5">
      <w:pPr>
        <w:pStyle w:val="ListParagraph"/>
      </w:pPr>
    </w:p>
    <w:p w14:paraId="32FC6509" w14:textId="424A2735" w:rsidR="0063615E" w:rsidRDefault="0063615E" w:rsidP="0063615E">
      <w:pPr>
        <w:pStyle w:val="ListParagraph"/>
        <w:numPr>
          <w:ilvl w:val="0"/>
          <w:numId w:val="4"/>
        </w:numPr>
      </w:pPr>
      <w:r>
        <w:t xml:space="preserve">Order the cultural periods from earliest to most recent </w:t>
      </w:r>
      <w:r w:rsidR="00157FA5">
        <w:t>using</w:t>
      </w:r>
      <w:r w:rsidR="00157FA5" w:rsidRPr="00157FA5">
        <w:rPr>
          <w:i/>
          <w:iCs/>
        </w:rPr>
        <w:t xml:space="preserve"> factor()</w:t>
      </w:r>
      <w:r w:rsidRPr="00157FA5">
        <w:rPr>
          <w:i/>
          <w:iCs/>
        </w:rPr>
        <w:t>:</w:t>
      </w:r>
    </w:p>
    <w:p w14:paraId="5EAD997F" w14:textId="77777777" w:rsidR="0063615E" w:rsidRDefault="0063615E" w:rsidP="0063615E">
      <w:pPr>
        <w:shd w:val="clear" w:color="auto" w:fill="F2F2F2" w:themeFill="background1" w:themeFillShade="F2"/>
        <w:ind w:left="1080"/>
      </w:pPr>
      <w:r>
        <w:t>lotze$cultural_period &lt;- factor(</w:t>
      </w:r>
    </w:p>
    <w:p w14:paraId="44E67F5E" w14:textId="77777777" w:rsidR="0063615E" w:rsidRDefault="0063615E" w:rsidP="0063615E">
      <w:pPr>
        <w:shd w:val="clear" w:color="auto" w:fill="F2F2F2" w:themeFill="background1" w:themeFillShade="F2"/>
        <w:ind w:left="1080"/>
      </w:pPr>
      <w:r>
        <w:t xml:space="preserve">  lotze$cultural_period, </w:t>
      </w:r>
    </w:p>
    <w:p w14:paraId="59B11802" w14:textId="77777777" w:rsidR="0063615E" w:rsidRDefault="0063615E" w:rsidP="0063615E">
      <w:pPr>
        <w:shd w:val="clear" w:color="auto" w:fill="F2F2F2" w:themeFill="background1" w:themeFillShade="F2"/>
        <w:ind w:left="1080"/>
      </w:pPr>
      <w:r>
        <w:t xml:space="preserve">  levels = c("Pre","HG","Agr","Est","Dev","Glo1","Glo2")</w:t>
      </w:r>
    </w:p>
    <w:p w14:paraId="2C80CCBD" w14:textId="79F2DCEA" w:rsidR="0063615E" w:rsidRDefault="0063615E" w:rsidP="0063615E">
      <w:pPr>
        <w:shd w:val="clear" w:color="auto" w:fill="F2F2F2" w:themeFill="background1" w:themeFillShade="F2"/>
        <w:ind w:left="1080"/>
      </w:pPr>
      <w:r>
        <w:t>)</w:t>
      </w:r>
    </w:p>
    <w:p w14:paraId="6C834556" w14:textId="0DFC3BA8" w:rsidR="0063615E" w:rsidRDefault="0063615E" w:rsidP="0063615E">
      <w:pPr>
        <w:pStyle w:val="ListParagraph"/>
        <w:numPr>
          <w:ilvl w:val="0"/>
          <w:numId w:val="4"/>
        </w:numPr>
      </w:pPr>
      <w:r>
        <w:lastRenderedPageBreak/>
        <w:t>Examine “lotze” in your environment.</w:t>
      </w:r>
    </w:p>
    <w:p w14:paraId="7385DD78" w14:textId="77777777" w:rsidR="004D3437" w:rsidRDefault="004D3437" w:rsidP="004D3437">
      <w:pPr>
        <w:pStyle w:val="ListParagraph"/>
      </w:pPr>
    </w:p>
    <w:p w14:paraId="50850B56" w14:textId="55D8E1C5" w:rsidR="0063615E" w:rsidRDefault="0063615E" w:rsidP="00157FA5">
      <w:pPr>
        <w:pStyle w:val="ListParagraph"/>
        <w:numPr>
          <w:ilvl w:val="1"/>
          <w:numId w:val="4"/>
        </w:numPr>
      </w:pPr>
      <w:r>
        <w:t xml:space="preserve">Which columns are </w:t>
      </w:r>
      <w:r>
        <w:rPr>
          <w:b/>
          <w:bCs/>
        </w:rPr>
        <w:t xml:space="preserve">categorical </w:t>
      </w:r>
      <w:r>
        <w:t>(categories, characters/words)? Write the column names below, exactly as they appear.</w:t>
      </w:r>
    </w:p>
    <w:p w14:paraId="4408AFED" w14:textId="77777777" w:rsidR="004D3437" w:rsidRDefault="004D3437" w:rsidP="004D3437">
      <w:pPr>
        <w:pStyle w:val="ListParagraph"/>
      </w:pPr>
    </w:p>
    <w:p w14:paraId="78D2A4C9" w14:textId="77777777" w:rsidR="004D3437" w:rsidRDefault="004D3437" w:rsidP="004D3437">
      <w:pPr>
        <w:pStyle w:val="ListParagraph"/>
      </w:pPr>
    </w:p>
    <w:p w14:paraId="42A5FB42" w14:textId="77777777" w:rsidR="004D3437" w:rsidRDefault="004D3437" w:rsidP="004D3437">
      <w:pPr>
        <w:pStyle w:val="ListParagraph"/>
      </w:pPr>
    </w:p>
    <w:p w14:paraId="6ECA87DC" w14:textId="68BAEF8B" w:rsidR="0063615E" w:rsidRDefault="0063615E" w:rsidP="00157FA5">
      <w:pPr>
        <w:pStyle w:val="ListParagraph"/>
        <w:numPr>
          <w:ilvl w:val="1"/>
          <w:numId w:val="4"/>
        </w:numPr>
      </w:pPr>
      <w:r>
        <w:t xml:space="preserve">Which columns are </w:t>
      </w:r>
      <w:r w:rsidRPr="0063615E">
        <w:rPr>
          <w:b/>
          <w:bCs/>
        </w:rPr>
        <w:t>numeric</w:t>
      </w:r>
      <w:r>
        <w:t>? Write the column names below, exactly as they appear.</w:t>
      </w:r>
    </w:p>
    <w:p w14:paraId="7396C4A2" w14:textId="77777777" w:rsidR="004D3437" w:rsidRDefault="004D3437" w:rsidP="004D3437"/>
    <w:p w14:paraId="47E4847E" w14:textId="77777777" w:rsidR="004D3437" w:rsidRDefault="004D3437" w:rsidP="004D3437"/>
    <w:p w14:paraId="4CEE66FF" w14:textId="77777777" w:rsidR="004D3437" w:rsidRDefault="004D3437" w:rsidP="004D3437"/>
    <w:p w14:paraId="1C59002D" w14:textId="3AE788ED" w:rsidR="004D3437" w:rsidRDefault="004D3437" w:rsidP="00157FA5">
      <w:pPr>
        <w:pStyle w:val="ListParagraph"/>
        <w:numPr>
          <w:ilvl w:val="1"/>
          <w:numId w:val="4"/>
        </w:numPr>
      </w:pPr>
      <w:r>
        <w:t>Explain what the “abund_rel_to_baseline” column represents.</w:t>
      </w:r>
    </w:p>
    <w:p w14:paraId="118B36E3" w14:textId="77777777" w:rsidR="004D3437" w:rsidRDefault="004D3437" w:rsidP="004D3437"/>
    <w:p w14:paraId="45A8FB52" w14:textId="77777777" w:rsidR="004D3437" w:rsidRDefault="004D3437" w:rsidP="004D3437"/>
    <w:p w14:paraId="335B4BDE" w14:textId="77777777" w:rsidR="00157FA5" w:rsidRDefault="00157FA5" w:rsidP="004D3437"/>
    <w:p w14:paraId="64585479" w14:textId="77777777" w:rsidR="004D3437" w:rsidRDefault="004D3437" w:rsidP="004D3437"/>
    <w:p w14:paraId="58A12BCA" w14:textId="210FD2CB" w:rsidR="0063615E" w:rsidRPr="005C6F7D" w:rsidRDefault="005C6F7D">
      <w:pPr>
        <w:rPr>
          <w:b/>
          <w:bCs/>
        </w:rPr>
      </w:pPr>
      <w:r w:rsidRPr="005C6F7D">
        <w:rPr>
          <w:b/>
          <w:bCs/>
        </w:rPr>
        <w:t>Data Analysis.</w:t>
      </w:r>
    </w:p>
    <w:p w14:paraId="3351BD88" w14:textId="7FD2C528" w:rsidR="004D3437" w:rsidRDefault="004D3437" w:rsidP="00EB60C7">
      <w:pPr>
        <w:pStyle w:val="ListParagraph"/>
        <w:numPr>
          <w:ilvl w:val="0"/>
          <w:numId w:val="4"/>
        </w:numPr>
      </w:pPr>
      <w:r w:rsidRPr="00EB60C7">
        <w:rPr>
          <w:b/>
          <w:bCs/>
        </w:rPr>
        <w:t>Biodiversity Plot</w:t>
      </w:r>
      <w:r>
        <w:t>. Plot “p1” is the biodiversity plot of all six of our selected taxa through each of the cultural periods (drawn from Lotze et al. 2006, Fig. 2). Your x-axis will be time (cultural periods) and your y-axis will be percent abundance relative to the baseline.</w:t>
      </w:r>
    </w:p>
    <w:p w14:paraId="0AC6A064" w14:textId="77777777" w:rsidR="004D3437" w:rsidRDefault="004D3437"/>
    <w:p w14:paraId="285A03DB" w14:textId="6B962606" w:rsidR="004D3437" w:rsidRDefault="004D3437" w:rsidP="00EB60C7">
      <w:pPr>
        <w:ind w:left="720"/>
      </w:pPr>
      <w:r>
        <w:t xml:space="preserve">Let’s get to know a little more about the inner-workings of ggplot to construct this figure. The </w:t>
      </w:r>
      <w:r w:rsidR="00EB60C7">
        <w:t xml:space="preserve">brick red color below identifies the functions within the ggplot code. You can search these functions in the help tab to view their components. </w:t>
      </w:r>
    </w:p>
    <w:p w14:paraId="7161C6E6" w14:textId="77777777" w:rsidR="00EB60C7" w:rsidRDefault="00EB60C7"/>
    <w:p w14:paraId="55F680DE" w14:textId="73B40AB3" w:rsidR="00EB60C7" w:rsidRDefault="00EB60C7" w:rsidP="00EB60C7">
      <w:pPr>
        <w:pStyle w:val="ListParagraph"/>
      </w:pPr>
      <w:r>
        <w:t>Copy the code for “p1” into your script. Fill in the missing information (underlines).</w:t>
      </w:r>
    </w:p>
    <w:p w14:paraId="285CAB20" w14:textId="77777777" w:rsidR="004D3437" w:rsidRDefault="004D3437"/>
    <w:p w14:paraId="3B54855D" w14:textId="118993B0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p1 &lt;- </w:t>
      </w:r>
      <w:r w:rsidRPr="004D3437">
        <w:rPr>
          <w:color w:val="BF4E14" w:themeColor="accent2" w:themeShade="BF"/>
          <w:sz w:val="22"/>
          <w:szCs w:val="22"/>
        </w:rPr>
        <w:t>ggplot</w:t>
      </w:r>
      <w:r w:rsidRPr="004D3437">
        <w:rPr>
          <w:sz w:val="22"/>
          <w:szCs w:val="22"/>
        </w:rPr>
        <w:t>(</w:t>
      </w:r>
      <w:r w:rsidRPr="004D3437">
        <w:rPr>
          <w:color w:val="BF4E14" w:themeColor="accent2" w:themeShade="BF"/>
          <w:sz w:val="22"/>
          <w:szCs w:val="22"/>
        </w:rPr>
        <w:t>subset</w:t>
      </w:r>
      <w:r w:rsidRPr="004D3437">
        <w:rPr>
          <w:sz w:val="22"/>
          <w:szCs w:val="22"/>
        </w:rPr>
        <w:t xml:space="preserve">(__________, type == "Bio"), </w:t>
      </w:r>
      <w:r>
        <w:rPr>
          <w:sz w:val="22"/>
          <w:szCs w:val="22"/>
        </w:rPr>
        <w:t xml:space="preserve"> </w:t>
      </w:r>
      <w:r w:rsidRPr="004D3437">
        <w:rPr>
          <w:color w:val="7F7F7F" w:themeColor="text1" w:themeTint="80"/>
          <w:sz w:val="22"/>
          <w:szCs w:val="22"/>
        </w:rPr>
        <w:t>#setting up the basic plot</w:t>
      </w:r>
      <w:r>
        <w:rPr>
          <w:color w:val="7F7F7F" w:themeColor="text1" w:themeTint="80"/>
          <w:sz w:val="22"/>
          <w:szCs w:val="22"/>
        </w:rPr>
        <w:t>, identifying dataset</w:t>
      </w:r>
    </w:p>
    <w:p w14:paraId="348D0B0A" w14:textId="2EBB4C42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           </w:t>
      </w:r>
      <w:r w:rsidRPr="004D3437">
        <w:rPr>
          <w:color w:val="BF4E14" w:themeColor="accent2" w:themeShade="BF"/>
          <w:sz w:val="22"/>
          <w:szCs w:val="22"/>
        </w:rPr>
        <w:t>aes</w:t>
      </w:r>
      <w:r w:rsidRPr="004D3437">
        <w:rPr>
          <w:sz w:val="22"/>
          <w:szCs w:val="22"/>
        </w:rPr>
        <w:t>(x = ______________, color = group, group = group)) +</w:t>
      </w:r>
      <w:r>
        <w:rPr>
          <w:sz w:val="22"/>
          <w:szCs w:val="22"/>
        </w:rPr>
        <w:t xml:space="preserve"> </w:t>
      </w:r>
      <w:r w:rsidRPr="004D3437">
        <w:rPr>
          <w:color w:val="7F7F7F" w:themeColor="text1" w:themeTint="80"/>
          <w:sz w:val="22"/>
          <w:szCs w:val="22"/>
        </w:rPr>
        <w:t>#aesthetic parameters</w:t>
      </w:r>
    </w:p>
    <w:p w14:paraId="21ED58B3" w14:textId="5325B89F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</w:t>
      </w:r>
      <w:r w:rsidRPr="004D3437">
        <w:rPr>
          <w:color w:val="BF4E14" w:themeColor="accent2" w:themeShade="BF"/>
          <w:sz w:val="22"/>
          <w:szCs w:val="22"/>
        </w:rPr>
        <w:t>geom_line</w:t>
      </w:r>
      <w:r w:rsidRPr="004D3437">
        <w:rPr>
          <w:sz w:val="22"/>
          <w:szCs w:val="22"/>
        </w:rPr>
        <w:t>(</w:t>
      </w:r>
      <w:r w:rsidRPr="004D3437">
        <w:rPr>
          <w:color w:val="BF4E14" w:themeColor="accent2" w:themeShade="BF"/>
          <w:sz w:val="22"/>
          <w:szCs w:val="22"/>
        </w:rPr>
        <w:t>aes</w:t>
      </w:r>
      <w:r w:rsidRPr="004D3437">
        <w:rPr>
          <w:sz w:val="22"/>
          <w:szCs w:val="22"/>
        </w:rPr>
        <w:t xml:space="preserve">(y = ______________), size = 1) +        </w:t>
      </w:r>
      <w:r w:rsidRPr="004D3437">
        <w:rPr>
          <w:color w:val="7F7F7F" w:themeColor="text1" w:themeTint="80"/>
          <w:sz w:val="22"/>
          <w:szCs w:val="22"/>
        </w:rPr>
        <w:t># original data, lines</w:t>
      </w:r>
    </w:p>
    <w:p w14:paraId="29708B3E" w14:textId="69289F60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</w:t>
      </w:r>
      <w:r w:rsidRPr="004D3437">
        <w:rPr>
          <w:color w:val="BF4E14" w:themeColor="accent2" w:themeShade="BF"/>
          <w:sz w:val="22"/>
          <w:szCs w:val="22"/>
        </w:rPr>
        <w:t>geom_point</w:t>
      </w:r>
      <w:r w:rsidRPr="004D3437">
        <w:rPr>
          <w:sz w:val="22"/>
          <w:szCs w:val="22"/>
        </w:rPr>
        <w:t>(</w:t>
      </w:r>
      <w:r w:rsidRPr="004D3437">
        <w:rPr>
          <w:color w:val="BF4E14" w:themeColor="accent2" w:themeShade="BF"/>
          <w:sz w:val="22"/>
          <w:szCs w:val="22"/>
        </w:rPr>
        <w:t>aes</w:t>
      </w:r>
      <w:r w:rsidRPr="004D3437">
        <w:rPr>
          <w:sz w:val="22"/>
          <w:szCs w:val="22"/>
        </w:rPr>
        <w:t xml:space="preserve">(y = ______________)) +  </w:t>
      </w:r>
      <w:r w:rsidRPr="004D3437">
        <w:rPr>
          <w:color w:val="7F7F7F" w:themeColor="text1" w:themeTint="80"/>
          <w:sz w:val="22"/>
          <w:szCs w:val="22"/>
        </w:rPr>
        <w:t># original data, points</w:t>
      </w:r>
    </w:p>
    <w:p w14:paraId="5D9A968C" w14:textId="7CC6EEB3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</w:t>
      </w:r>
      <w:r w:rsidRPr="004D3437">
        <w:rPr>
          <w:color w:val="BF4E14" w:themeColor="accent2" w:themeShade="BF"/>
          <w:sz w:val="22"/>
          <w:szCs w:val="22"/>
        </w:rPr>
        <w:t>geom_line</w:t>
      </w:r>
      <w:r w:rsidRPr="004D3437">
        <w:rPr>
          <w:sz w:val="22"/>
          <w:szCs w:val="22"/>
        </w:rPr>
        <w:t>(</w:t>
      </w:r>
      <w:r w:rsidRPr="004D3437">
        <w:rPr>
          <w:color w:val="BF4E14" w:themeColor="accent2" w:themeShade="BF"/>
          <w:sz w:val="22"/>
          <w:szCs w:val="22"/>
        </w:rPr>
        <w:t>aes</w:t>
      </w:r>
      <w:r w:rsidRPr="004D3437">
        <w:rPr>
          <w:sz w:val="22"/>
          <w:szCs w:val="22"/>
        </w:rPr>
        <w:t xml:space="preserve">(y = </w:t>
      </w:r>
      <w:r w:rsidR="003D50B9" w:rsidRPr="004D3437">
        <w:rPr>
          <w:sz w:val="22"/>
          <w:szCs w:val="22"/>
        </w:rPr>
        <w:t>______________</w:t>
      </w:r>
      <w:r w:rsidRPr="004D3437">
        <w:rPr>
          <w:sz w:val="22"/>
          <w:szCs w:val="22"/>
        </w:rPr>
        <w:t xml:space="preserve">), linetype = "dashed", size = 1) +  </w:t>
      </w:r>
      <w:r w:rsidRPr="004D3437">
        <w:rPr>
          <w:color w:val="7F7F7F" w:themeColor="text1" w:themeTint="80"/>
          <w:sz w:val="22"/>
          <w:szCs w:val="22"/>
        </w:rPr>
        <w:t xml:space="preserve"># student </w:t>
      </w:r>
      <w:r>
        <w:rPr>
          <w:color w:val="7F7F7F" w:themeColor="text1" w:themeTint="80"/>
          <w:sz w:val="22"/>
          <w:szCs w:val="22"/>
        </w:rPr>
        <w:t>est., lines</w:t>
      </w:r>
    </w:p>
    <w:p w14:paraId="0E8E6E93" w14:textId="468A536D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</w:t>
      </w:r>
      <w:r w:rsidRPr="004D3437">
        <w:rPr>
          <w:color w:val="BF4E14" w:themeColor="accent2" w:themeShade="BF"/>
          <w:sz w:val="22"/>
          <w:szCs w:val="22"/>
        </w:rPr>
        <w:t>geom_point</w:t>
      </w:r>
      <w:r w:rsidRPr="004D3437">
        <w:rPr>
          <w:sz w:val="22"/>
          <w:szCs w:val="22"/>
        </w:rPr>
        <w:t>(</w:t>
      </w:r>
      <w:r w:rsidRPr="004D3437">
        <w:rPr>
          <w:color w:val="BF4E14" w:themeColor="accent2" w:themeShade="BF"/>
          <w:sz w:val="22"/>
          <w:szCs w:val="22"/>
        </w:rPr>
        <w:t>aes</w:t>
      </w:r>
      <w:r w:rsidRPr="004D3437">
        <w:rPr>
          <w:sz w:val="22"/>
          <w:szCs w:val="22"/>
        </w:rPr>
        <w:t xml:space="preserve">(y = </w:t>
      </w:r>
      <w:r w:rsidR="003D50B9" w:rsidRPr="004D3437">
        <w:rPr>
          <w:sz w:val="22"/>
          <w:szCs w:val="22"/>
        </w:rPr>
        <w:t>______________</w:t>
      </w:r>
      <w:r w:rsidRPr="004D3437">
        <w:rPr>
          <w:sz w:val="22"/>
          <w:szCs w:val="22"/>
        </w:rPr>
        <w:t>)) +</w:t>
      </w:r>
      <w:r>
        <w:rPr>
          <w:sz w:val="22"/>
          <w:szCs w:val="22"/>
        </w:rPr>
        <w:t xml:space="preserve"> </w:t>
      </w:r>
      <w:r w:rsidRPr="004D3437">
        <w:rPr>
          <w:color w:val="7F7F7F" w:themeColor="text1" w:themeTint="80"/>
          <w:sz w:val="22"/>
          <w:szCs w:val="22"/>
        </w:rPr>
        <w:t xml:space="preserve"># student </w:t>
      </w:r>
      <w:r>
        <w:rPr>
          <w:color w:val="7F7F7F" w:themeColor="text1" w:themeTint="80"/>
          <w:sz w:val="22"/>
          <w:szCs w:val="22"/>
        </w:rPr>
        <w:t>estimates, points</w:t>
      </w:r>
    </w:p>
    <w:p w14:paraId="0934BE98" w14:textId="301DF443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</w:t>
      </w:r>
      <w:r w:rsidRPr="004D3437">
        <w:rPr>
          <w:color w:val="BF4E14" w:themeColor="accent2" w:themeShade="BF"/>
          <w:sz w:val="22"/>
          <w:szCs w:val="22"/>
        </w:rPr>
        <w:t>labs</w:t>
      </w:r>
      <w:r w:rsidRPr="004D3437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Pr="004D3437">
        <w:rPr>
          <w:color w:val="7F7F7F" w:themeColor="text1" w:themeTint="80"/>
          <w:sz w:val="22"/>
          <w:szCs w:val="22"/>
        </w:rPr>
        <w:t>#labels</w:t>
      </w:r>
    </w:p>
    <w:p w14:paraId="478081BE" w14:textId="32E00C89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  title = "</w:t>
      </w:r>
      <w:r>
        <w:rPr>
          <w:sz w:val="22"/>
          <w:szCs w:val="22"/>
        </w:rPr>
        <w:t>__________________</w:t>
      </w:r>
      <w:r w:rsidRPr="004D3437">
        <w:rPr>
          <w:sz w:val="22"/>
          <w:szCs w:val="22"/>
        </w:rPr>
        <w:t>",</w:t>
      </w:r>
    </w:p>
    <w:p w14:paraId="27FE3C87" w14:textId="2F55B088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  x = "</w:t>
      </w:r>
      <w:r>
        <w:rPr>
          <w:sz w:val="22"/>
          <w:szCs w:val="22"/>
        </w:rPr>
        <w:t>__________________</w:t>
      </w:r>
      <w:r w:rsidRPr="004D3437">
        <w:rPr>
          <w:sz w:val="22"/>
          <w:szCs w:val="22"/>
        </w:rPr>
        <w:t>",</w:t>
      </w:r>
    </w:p>
    <w:p w14:paraId="5F64CD19" w14:textId="21642A19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  y = "</w:t>
      </w:r>
      <w:r>
        <w:rPr>
          <w:sz w:val="22"/>
          <w:szCs w:val="22"/>
        </w:rPr>
        <w:t>__________________</w:t>
      </w:r>
      <w:r w:rsidRPr="004D3437">
        <w:rPr>
          <w:sz w:val="22"/>
          <w:szCs w:val="22"/>
        </w:rPr>
        <w:t>"</w:t>
      </w:r>
    </w:p>
    <w:p w14:paraId="391D31EB" w14:textId="77777777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) +</w:t>
      </w:r>
    </w:p>
    <w:p w14:paraId="3010C52F" w14:textId="77777777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</w:t>
      </w:r>
      <w:r w:rsidRPr="004D3437">
        <w:rPr>
          <w:color w:val="BF4E14" w:themeColor="accent2" w:themeShade="BF"/>
          <w:sz w:val="22"/>
          <w:szCs w:val="22"/>
        </w:rPr>
        <w:t>theme_bw</w:t>
      </w:r>
      <w:r w:rsidRPr="004D3437">
        <w:rPr>
          <w:sz w:val="22"/>
          <w:szCs w:val="22"/>
        </w:rPr>
        <w:t>() +</w:t>
      </w:r>
    </w:p>
    <w:p w14:paraId="0E697A7D" w14:textId="77777777" w:rsidR="004D3437" w:rsidRP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</w:t>
      </w:r>
      <w:r w:rsidRPr="004D3437">
        <w:rPr>
          <w:color w:val="BF4E14" w:themeColor="accent2" w:themeShade="BF"/>
          <w:sz w:val="22"/>
          <w:szCs w:val="22"/>
        </w:rPr>
        <w:t>theme</w:t>
      </w:r>
      <w:r w:rsidRPr="004D3437">
        <w:rPr>
          <w:sz w:val="22"/>
          <w:szCs w:val="22"/>
        </w:rPr>
        <w:t xml:space="preserve">(strip.text = </w:t>
      </w:r>
      <w:r w:rsidRPr="004D3437">
        <w:rPr>
          <w:color w:val="BF4E14" w:themeColor="accent2" w:themeShade="BF"/>
          <w:sz w:val="22"/>
          <w:szCs w:val="22"/>
        </w:rPr>
        <w:t>element_text</w:t>
      </w:r>
      <w:r w:rsidRPr="004D3437">
        <w:rPr>
          <w:sz w:val="22"/>
          <w:szCs w:val="22"/>
        </w:rPr>
        <w:t>(face = "bold", size = 12),</w:t>
      </w:r>
    </w:p>
    <w:p w14:paraId="3BA5A1D4" w14:textId="50A7DD74" w:rsidR="004D3437" w:rsidRDefault="004D343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 w:rsidRPr="004D3437">
        <w:rPr>
          <w:sz w:val="22"/>
          <w:szCs w:val="22"/>
        </w:rPr>
        <w:t xml:space="preserve">        legend.position = "</w:t>
      </w:r>
      <w:r w:rsidR="003D50B9">
        <w:rPr>
          <w:sz w:val="22"/>
          <w:szCs w:val="22"/>
        </w:rPr>
        <w:t>right</w:t>
      </w:r>
      <w:r w:rsidRPr="004D3437">
        <w:rPr>
          <w:sz w:val="22"/>
          <w:szCs w:val="22"/>
        </w:rPr>
        <w:t>")</w:t>
      </w:r>
    </w:p>
    <w:p w14:paraId="40EE399A" w14:textId="77777777" w:rsidR="00EB60C7" w:rsidRDefault="00EB60C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</w:p>
    <w:p w14:paraId="2DC8133A" w14:textId="69C0948C" w:rsidR="00EB60C7" w:rsidRPr="004D3437" w:rsidRDefault="00EB60C7" w:rsidP="00EB60C7">
      <w:pPr>
        <w:shd w:val="clear" w:color="auto" w:fill="F2F2F2" w:themeFill="background1" w:themeFillShade="F2"/>
        <w:ind w:left="360" w:right="-360"/>
        <w:rPr>
          <w:sz w:val="22"/>
          <w:szCs w:val="22"/>
        </w:rPr>
      </w:pPr>
      <w:r>
        <w:rPr>
          <w:sz w:val="22"/>
          <w:szCs w:val="22"/>
        </w:rPr>
        <w:t>p</w:t>
      </w:r>
      <w:r w:rsidR="00DE3958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EB60C7">
        <w:rPr>
          <w:color w:val="7F7F7F" w:themeColor="text1" w:themeTint="80"/>
          <w:sz w:val="22"/>
          <w:szCs w:val="22"/>
        </w:rPr>
        <w:t>#view the plot</w:t>
      </w:r>
    </w:p>
    <w:p w14:paraId="34D34A01" w14:textId="169866FC" w:rsidR="003D50B9" w:rsidRPr="00157FA5" w:rsidRDefault="003D50B9" w:rsidP="005C6F7D">
      <w:pPr>
        <w:pStyle w:val="ListParagraph"/>
        <w:numPr>
          <w:ilvl w:val="1"/>
          <w:numId w:val="4"/>
        </w:numPr>
        <w:rPr>
          <w:noProof/>
          <w:sz w:val="21"/>
          <w:szCs w:val="21"/>
        </w:rPr>
      </w:pPr>
      <w:r>
        <w:rPr>
          <w:noProof/>
        </w:rPr>
        <w:lastRenderedPageBreak/>
        <w:t xml:space="preserve">How do your taxon’s estimates align with the empirical (actual) data in the figure you just created </w:t>
      </w:r>
      <w:r w:rsidRPr="00157FA5">
        <w:rPr>
          <w:noProof/>
          <w:sz w:val="21"/>
          <w:szCs w:val="21"/>
        </w:rPr>
        <w:t>(</w:t>
      </w:r>
      <w:r w:rsidRPr="00157FA5">
        <w:rPr>
          <w:b/>
          <w:bCs/>
          <w:noProof/>
          <w:sz w:val="21"/>
          <w:szCs w:val="21"/>
        </w:rPr>
        <w:t>note</w:t>
      </w:r>
      <w:r w:rsidRPr="00157FA5">
        <w:rPr>
          <w:noProof/>
          <w:sz w:val="21"/>
          <w:szCs w:val="21"/>
        </w:rPr>
        <w:t>: this figure is a compilation of all the estuaries examined in the paper, but most guilds exhibited similar patterns across cultural periods)?</w:t>
      </w:r>
    </w:p>
    <w:p w14:paraId="154D1439" w14:textId="77777777" w:rsidR="003D50B9" w:rsidRDefault="003D50B9" w:rsidP="003D50B9">
      <w:pPr>
        <w:pStyle w:val="ListParagraph"/>
        <w:rPr>
          <w:noProof/>
        </w:rPr>
      </w:pPr>
    </w:p>
    <w:p w14:paraId="2983F180" w14:textId="77777777" w:rsidR="003D50B9" w:rsidRDefault="003D50B9" w:rsidP="003D50B9">
      <w:pPr>
        <w:pStyle w:val="ListParagraph"/>
        <w:rPr>
          <w:noProof/>
        </w:rPr>
      </w:pPr>
    </w:p>
    <w:p w14:paraId="1C05F52E" w14:textId="77777777" w:rsidR="00157FA5" w:rsidRDefault="00157FA5" w:rsidP="003D50B9">
      <w:pPr>
        <w:pStyle w:val="ListParagraph"/>
        <w:rPr>
          <w:noProof/>
        </w:rPr>
      </w:pPr>
    </w:p>
    <w:p w14:paraId="0C870A25" w14:textId="77777777" w:rsidR="00157FA5" w:rsidRDefault="00157FA5" w:rsidP="003D50B9">
      <w:pPr>
        <w:pStyle w:val="ListParagraph"/>
        <w:rPr>
          <w:noProof/>
        </w:rPr>
      </w:pPr>
    </w:p>
    <w:p w14:paraId="26A68F70" w14:textId="77777777" w:rsidR="00157FA5" w:rsidRDefault="00157FA5" w:rsidP="003D50B9">
      <w:pPr>
        <w:pStyle w:val="ListParagraph"/>
        <w:rPr>
          <w:noProof/>
        </w:rPr>
      </w:pPr>
    </w:p>
    <w:p w14:paraId="3A744480" w14:textId="77777777" w:rsidR="00157FA5" w:rsidRDefault="00157FA5" w:rsidP="003D50B9">
      <w:pPr>
        <w:pStyle w:val="ListParagraph"/>
        <w:rPr>
          <w:noProof/>
        </w:rPr>
      </w:pPr>
    </w:p>
    <w:p w14:paraId="2F899A59" w14:textId="77777777" w:rsidR="00157FA5" w:rsidRDefault="00157FA5" w:rsidP="003D50B9">
      <w:pPr>
        <w:pStyle w:val="ListParagraph"/>
        <w:rPr>
          <w:noProof/>
        </w:rPr>
      </w:pPr>
    </w:p>
    <w:p w14:paraId="5AAC4056" w14:textId="77777777" w:rsidR="00157FA5" w:rsidRDefault="00157FA5" w:rsidP="003D50B9">
      <w:pPr>
        <w:pStyle w:val="ListParagraph"/>
        <w:rPr>
          <w:noProof/>
        </w:rPr>
      </w:pPr>
    </w:p>
    <w:p w14:paraId="07BCB8EB" w14:textId="77777777" w:rsidR="003D50B9" w:rsidRDefault="003D50B9" w:rsidP="003D50B9">
      <w:pPr>
        <w:pStyle w:val="ListParagraph"/>
        <w:rPr>
          <w:noProof/>
        </w:rPr>
      </w:pPr>
    </w:p>
    <w:p w14:paraId="3E601BD5" w14:textId="09D281F1" w:rsidR="003D50B9" w:rsidRDefault="003D50B9" w:rsidP="005C6F7D">
      <w:pPr>
        <w:pStyle w:val="ListParagraph"/>
        <w:numPr>
          <w:ilvl w:val="1"/>
          <w:numId w:val="4"/>
        </w:numPr>
        <w:rPr>
          <w:noProof/>
        </w:rPr>
      </w:pPr>
      <w:r>
        <w:rPr>
          <w:noProof/>
        </w:rPr>
        <w:t xml:space="preserve">How did the other five taxa align with </w:t>
      </w:r>
      <w:r w:rsidR="00157FA5">
        <w:rPr>
          <w:noProof/>
        </w:rPr>
        <w:t>their corresponding</w:t>
      </w:r>
      <w:r>
        <w:rPr>
          <w:noProof/>
        </w:rPr>
        <w:t xml:space="preserve"> empirical data in the figure? Explain.</w:t>
      </w:r>
    </w:p>
    <w:p w14:paraId="54598FE8" w14:textId="77777777" w:rsidR="003D50B9" w:rsidRDefault="003D50B9" w:rsidP="003D50B9">
      <w:pPr>
        <w:rPr>
          <w:noProof/>
        </w:rPr>
      </w:pPr>
    </w:p>
    <w:p w14:paraId="221D3594" w14:textId="77777777" w:rsidR="00157FA5" w:rsidRDefault="00157FA5" w:rsidP="003D50B9">
      <w:pPr>
        <w:rPr>
          <w:noProof/>
        </w:rPr>
      </w:pPr>
    </w:p>
    <w:p w14:paraId="709F9464" w14:textId="77777777" w:rsidR="00157FA5" w:rsidRDefault="00157FA5" w:rsidP="003D50B9">
      <w:pPr>
        <w:rPr>
          <w:noProof/>
        </w:rPr>
      </w:pPr>
    </w:p>
    <w:p w14:paraId="0AD25832" w14:textId="77777777" w:rsidR="00157FA5" w:rsidRDefault="00157FA5" w:rsidP="003D50B9">
      <w:pPr>
        <w:rPr>
          <w:noProof/>
        </w:rPr>
      </w:pPr>
    </w:p>
    <w:p w14:paraId="64968209" w14:textId="77777777" w:rsidR="00157FA5" w:rsidRDefault="00157FA5" w:rsidP="003D50B9">
      <w:pPr>
        <w:rPr>
          <w:noProof/>
        </w:rPr>
      </w:pPr>
    </w:p>
    <w:p w14:paraId="25D6E476" w14:textId="77777777" w:rsidR="00157FA5" w:rsidRDefault="00157FA5" w:rsidP="003D50B9">
      <w:pPr>
        <w:rPr>
          <w:noProof/>
        </w:rPr>
      </w:pPr>
    </w:p>
    <w:p w14:paraId="70A2954B" w14:textId="77777777" w:rsidR="00157FA5" w:rsidRDefault="00157FA5" w:rsidP="003D50B9">
      <w:pPr>
        <w:rPr>
          <w:noProof/>
        </w:rPr>
      </w:pPr>
    </w:p>
    <w:p w14:paraId="2B271B9E" w14:textId="77777777" w:rsidR="00157FA5" w:rsidRDefault="00157FA5" w:rsidP="003D50B9">
      <w:pPr>
        <w:rPr>
          <w:noProof/>
        </w:rPr>
      </w:pPr>
    </w:p>
    <w:p w14:paraId="48754392" w14:textId="7E09ADB2" w:rsidR="003D50B9" w:rsidRDefault="003D50B9" w:rsidP="003D50B9">
      <w:pPr>
        <w:rPr>
          <w:noProof/>
        </w:rPr>
      </w:pPr>
      <w:r>
        <w:rPr>
          <w:noProof/>
        </w:rPr>
        <w:t xml:space="preserve"> </w:t>
      </w:r>
    </w:p>
    <w:p w14:paraId="423895F4" w14:textId="29E7407A" w:rsidR="005C6F7D" w:rsidRDefault="005C6F7D" w:rsidP="005C6F7D">
      <w:pPr>
        <w:pStyle w:val="ListParagraph"/>
        <w:numPr>
          <w:ilvl w:val="0"/>
          <w:numId w:val="4"/>
        </w:numPr>
        <w:rPr>
          <w:noProof/>
        </w:rPr>
      </w:pPr>
      <w:r w:rsidRPr="005C6F7D">
        <w:rPr>
          <w:b/>
          <w:bCs/>
          <w:noProof/>
        </w:rPr>
        <w:t>Environmental Plot</w:t>
      </w:r>
      <w:r>
        <w:rPr>
          <w:noProof/>
        </w:rPr>
        <w:t xml:space="preserve">. </w:t>
      </w:r>
      <w:r w:rsidR="00EB60C7">
        <w:rPr>
          <w:noProof/>
        </w:rPr>
        <w:t>Now plot a second figure called “p2”</w:t>
      </w:r>
      <w:r w:rsidR="003D50B9">
        <w:rPr>
          <w:noProof/>
        </w:rPr>
        <w:t xml:space="preserve">, which looks at changes in environmental parameters. </w:t>
      </w:r>
      <w:r w:rsidR="00EB60C7">
        <w:rPr>
          <w:noProof/>
        </w:rPr>
        <w:t xml:space="preserve"> </w:t>
      </w:r>
      <w:r w:rsidR="003D50B9">
        <w:rPr>
          <w:noProof/>
        </w:rPr>
        <w:t xml:space="preserve">This figure has </w:t>
      </w:r>
      <w:r w:rsidR="00EB60C7">
        <w:rPr>
          <w:noProof/>
        </w:rPr>
        <w:t xml:space="preserve">the same axis as the above plot, but name the y-axis “Relative Increase” (reference the same column as above though).  </w:t>
      </w:r>
    </w:p>
    <w:p w14:paraId="092C3860" w14:textId="77777777" w:rsidR="005C6F7D" w:rsidRDefault="005C6F7D" w:rsidP="005C6F7D">
      <w:pPr>
        <w:pStyle w:val="ListParagraph"/>
        <w:rPr>
          <w:noProof/>
        </w:rPr>
      </w:pPr>
    </w:p>
    <w:p w14:paraId="2B434D8A" w14:textId="65ACDE52" w:rsidR="005C6F7D" w:rsidRDefault="005C6F7D" w:rsidP="005C6F7D">
      <w:pPr>
        <w:pStyle w:val="ListParagraph"/>
        <w:numPr>
          <w:ilvl w:val="1"/>
          <w:numId w:val="4"/>
        </w:numPr>
        <w:rPr>
          <w:noProof/>
        </w:rPr>
      </w:pPr>
      <w:r>
        <w:rPr>
          <w:noProof/>
        </w:rPr>
        <w:t>Describe the general trends in the environmental variables by cultural interval (you may group environmental variables, if appropriate). Refer to Lotze et al. 2006 for more information on environmental parameters.</w:t>
      </w:r>
    </w:p>
    <w:p w14:paraId="380D68FA" w14:textId="77777777" w:rsidR="00157FA5" w:rsidRDefault="00157FA5" w:rsidP="00157FA5">
      <w:pPr>
        <w:pStyle w:val="ListParagraph"/>
        <w:ind w:left="1440"/>
        <w:rPr>
          <w:noProof/>
        </w:rPr>
      </w:pPr>
    </w:p>
    <w:p w14:paraId="739368F6" w14:textId="77777777" w:rsidR="00157FA5" w:rsidRDefault="00157FA5" w:rsidP="00157FA5">
      <w:pPr>
        <w:pStyle w:val="ListParagraph"/>
        <w:ind w:left="1440"/>
        <w:rPr>
          <w:noProof/>
        </w:rPr>
      </w:pPr>
    </w:p>
    <w:p w14:paraId="1749A9FC" w14:textId="77777777" w:rsidR="00157FA5" w:rsidRDefault="00157FA5" w:rsidP="00157FA5">
      <w:pPr>
        <w:pStyle w:val="ListParagraph"/>
        <w:ind w:left="1440"/>
        <w:rPr>
          <w:noProof/>
        </w:rPr>
      </w:pPr>
    </w:p>
    <w:p w14:paraId="3D70AF4A" w14:textId="77777777" w:rsidR="00157FA5" w:rsidRDefault="00157FA5" w:rsidP="00157FA5">
      <w:pPr>
        <w:pStyle w:val="ListParagraph"/>
        <w:ind w:left="1440"/>
        <w:rPr>
          <w:noProof/>
        </w:rPr>
      </w:pPr>
    </w:p>
    <w:p w14:paraId="7FA01597" w14:textId="77777777" w:rsidR="00157FA5" w:rsidRDefault="00157FA5" w:rsidP="00157FA5">
      <w:pPr>
        <w:pStyle w:val="ListParagraph"/>
        <w:ind w:left="1440"/>
        <w:rPr>
          <w:noProof/>
        </w:rPr>
      </w:pPr>
    </w:p>
    <w:p w14:paraId="50A4E4C9" w14:textId="77777777" w:rsidR="00157FA5" w:rsidRDefault="00157FA5" w:rsidP="00157FA5">
      <w:pPr>
        <w:pStyle w:val="ListParagraph"/>
        <w:ind w:left="1440"/>
        <w:rPr>
          <w:noProof/>
        </w:rPr>
      </w:pPr>
    </w:p>
    <w:p w14:paraId="0CDAAC11" w14:textId="77777777" w:rsidR="00157FA5" w:rsidRDefault="00157FA5" w:rsidP="00157FA5">
      <w:pPr>
        <w:pStyle w:val="ListParagraph"/>
        <w:ind w:left="1440"/>
        <w:rPr>
          <w:noProof/>
        </w:rPr>
      </w:pPr>
    </w:p>
    <w:p w14:paraId="43268B77" w14:textId="68EBD062" w:rsidR="00157FA5" w:rsidRDefault="00157FA5" w:rsidP="005C6F7D">
      <w:pPr>
        <w:pStyle w:val="ListParagraph"/>
        <w:numPr>
          <w:ilvl w:val="1"/>
          <w:numId w:val="4"/>
        </w:numPr>
        <w:rPr>
          <w:noProof/>
        </w:rPr>
      </w:pPr>
      <w:r>
        <w:rPr>
          <w:noProof/>
        </w:rPr>
        <w:t>How well do these environmental variables account for the population declines observed in these six taxa through time?</w:t>
      </w:r>
    </w:p>
    <w:p w14:paraId="6DBB9E84" w14:textId="77777777" w:rsidR="005C6F7D" w:rsidRDefault="005C6F7D" w:rsidP="005C6F7D">
      <w:pPr>
        <w:pStyle w:val="ListParagraph"/>
        <w:rPr>
          <w:noProof/>
        </w:rPr>
      </w:pPr>
    </w:p>
    <w:p w14:paraId="03E7A7D4" w14:textId="77777777" w:rsidR="005C6F7D" w:rsidRDefault="005C6F7D" w:rsidP="005C6F7D">
      <w:pPr>
        <w:pStyle w:val="ListParagraph"/>
        <w:rPr>
          <w:noProof/>
        </w:rPr>
      </w:pPr>
    </w:p>
    <w:p w14:paraId="4233823E" w14:textId="77777777" w:rsidR="005C6F7D" w:rsidRDefault="005C6F7D" w:rsidP="005C6F7D">
      <w:pPr>
        <w:pStyle w:val="ListParagraph"/>
        <w:rPr>
          <w:noProof/>
        </w:rPr>
      </w:pPr>
    </w:p>
    <w:p w14:paraId="397EB7C1" w14:textId="77777777" w:rsidR="005C6F7D" w:rsidRDefault="005C6F7D" w:rsidP="005C6F7D">
      <w:pPr>
        <w:pStyle w:val="ListParagraph"/>
        <w:rPr>
          <w:noProof/>
        </w:rPr>
      </w:pPr>
    </w:p>
    <w:p w14:paraId="647741DE" w14:textId="77777777" w:rsidR="005C6F7D" w:rsidRDefault="005C6F7D" w:rsidP="005C6F7D">
      <w:pPr>
        <w:pStyle w:val="ListParagraph"/>
        <w:rPr>
          <w:noProof/>
        </w:rPr>
      </w:pPr>
    </w:p>
    <w:p w14:paraId="7FE3047B" w14:textId="349FA76B" w:rsidR="005C6F7D" w:rsidRPr="005C6F7D" w:rsidRDefault="005C6F7D" w:rsidP="005C6F7D">
      <w:pPr>
        <w:rPr>
          <w:rFonts w:ascii="Aptos" w:hAnsi="Aptos"/>
          <w:b/>
          <w:bCs/>
        </w:rPr>
      </w:pPr>
      <w:r w:rsidRPr="005C6F7D">
        <w:rPr>
          <w:rFonts w:ascii="Aptos" w:hAnsi="Aptos"/>
          <w:b/>
          <w:bCs/>
        </w:rPr>
        <w:lastRenderedPageBreak/>
        <w:t>Reflection</w:t>
      </w:r>
      <w:r>
        <w:rPr>
          <w:rFonts w:ascii="Aptos" w:hAnsi="Aptos"/>
          <w:b/>
          <w:bCs/>
        </w:rPr>
        <w:t xml:space="preserve"> Questions.</w:t>
      </w:r>
      <w:r w:rsidR="00157FA5">
        <w:rPr>
          <w:rFonts w:ascii="Aptos" w:hAnsi="Aptos"/>
          <w:b/>
          <w:bCs/>
        </w:rPr>
        <w:t xml:space="preserve"> </w:t>
      </w:r>
      <w:r w:rsidR="00157FA5" w:rsidRPr="00157FA5">
        <w:rPr>
          <w:rFonts w:ascii="Aptos" w:hAnsi="Aptos"/>
        </w:rPr>
        <w:t>Refer to empirical data (not estimates) to answer the following.</w:t>
      </w:r>
    </w:p>
    <w:p w14:paraId="432FCDD5" w14:textId="77777777" w:rsidR="005C6F7D" w:rsidRPr="005C6F7D" w:rsidRDefault="005C6F7D" w:rsidP="005C6F7D">
      <w:pPr>
        <w:pStyle w:val="ListParagraph"/>
        <w:rPr>
          <w:rFonts w:ascii="Aptos" w:hAnsi="Aptos"/>
        </w:rPr>
      </w:pPr>
    </w:p>
    <w:p w14:paraId="4606B0C2" w14:textId="77777777" w:rsidR="005C6F7D" w:rsidRDefault="005C6F7D" w:rsidP="005C6F7D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Summarize the time-series of biotic change in the Chesapeake Bay.</w:t>
      </w:r>
    </w:p>
    <w:p w14:paraId="6FC5077D" w14:textId="77777777" w:rsidR="005C6F7D" w:rsidRDefault="005C6F7D" w:rsidP="005C6F7D">
      <w:pPr>
        <w:pStyle w:val="ListParagraph"/>
        <w:rPr>
          <w:rFonts w:ascii="Aptos" w:hAnsi="Aptos"/>
        </w:rPr>
      </w:pPr>
    </w:p>
    <w:p w14:paraId="1AACD968" w14:textId="77777777" w:rsidR="005C6F7D" w:rsidRDefault="005C6F7D" w:rsidP="005C6F7D">
      <w:pPr>
        <w:pStyle w:val="ListParagraph"/>
        <w:rPr>
          <w:rFonts w:ascii="Aptos" w:hAnsi="Aptos"/>
        </w:rPr>
      </w:pPr>
    </w:p>
    <w:p w14:paraId="538A8A48" w14:textId="77777777" w:rsidR="00157FA5" w:rsidRDefault="00157FA5" w:rsidP="005C6F7D">
      <w:pPr>
        <w:pStyle w:val="ListParagraph"/>
        <w:rPr>
          <w:rFonts w:ascii="Aptos" w:hAnsi="Aptos"/>
        </w:rPr>
      </w:pPr>
    </w:p>
    <w:p w14:paraId="4B69F062" w14:textId="77777777" w:rsidR="00157FA5" w:rsidRDefault="00157FA5" w:rsidP="005C6F7D">
      <w:pPr>
        <w:pStyle w:val="ListParagraph"/>
        <w:rPr>
          <w:rFonts w:ascii="Aptos" w:hAnsi="Aptos"/>
        </w:rPr>
      </w:pPr>
    </w:p>
    <w:p w14:paraId="0A21EF93" w14:textId="77777777" w:rsidR="00157FA5" w:rsidRDefault="00157FA5" w:rsidP="005C6F7D">
      <w:pPr>
        <w:pStyle w:val="ListParagraph"/>
        <w:rPr>
          <w:rFonts w:ascii="Aptos" w:hAnsi="Aptos"/>
        </w:rPr>
      </w:pPr>
    </w:p>
    <w:p w14:paraId="73378E9F" w14:textId="77777777" w:rsidR="00157FA5" w:rsidRDefault="00157FA5" w:rsidP="005C6F7D">
      <w:pPr>
        <w:pStyle w:val="ListParagraph"/>
        <w:rPr>
          <w:rFonts w:ascii="Aptos" w:hAnsi="Aptos"/>
        </w:rPr>
      </w:pPr>
    </w:p>
    <w:p w14:paraId="1FCD713B" w14:textId="77777777" w:rsidR="005C6F7D" w:rsidRDefault="005C6F7D" w:rsidP="005C6F7D">
      <w:pPr>
        <w:pStyle w:val="ListParagraph"/>
        <w:rPr>
          <w:rFonts w:ascii="Aptos" w:hAnsi="Aptos"/>
        </w:rPr>
      </w:pPr>
    </w:p>
    <w:p w14:paraId="1C94E524" w14:textId="77777777" w:rsidR="005C6F7D" w:rsidRDefault="005C6F7D" w:rsidP="005C6F7D">
      <w:pPr>
        <w:pStyle w:val="ListParagraph"/>
        <w:rPr>
          <w:rFonts w:ascii="Aptos" w:hAnsi="Aptos"/>
        </w:rPr>
      </w:pPr>
    </w:p>
    <w:p w14:paraId="5A942196" w14:textId="6868EC86" w:rsidR="00157FA5" w:rsidRDefault="00157FA5" w:rsidP="005C6F7D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What anthropogenic activities most significantly impacted abundance of these taxa? Why?</w:t>
      </w:r>
    </w:p>
    <w:p w14:paraId="600DEAB5" w14:textId="77777777" w:rsidR="00157FA5" w:rsidRDefault="00157FA5" w:rsidP="00157FA5">
      <w:pPr>
        <w:rPr>
          <w:rFonts w:ascii="Aptos" w:hAnsi="Aptos"/>
        </w:rPr>
      </w:pPr>
    </w:p>
    <w:p w14:paraId="2A761040" w14:textId="77777777" w:rsidR="00157FA5" w:rsidRDefault="00157FA5" w:rsidP="00157FA5">
      <w:pPr>
        <w:rPr>
          <w:rFonts w:ascii="Aptos" w:hAnsi="Aptos"/>
        </w:rPr>
      </w:pPr>
    </w:p>
    <w:p w14:paraId="3723E52B" w14:textId="77777777" w:rsidR="00157FA5" w:rsidRDefault="00157FA5" w:rsidP="00157FA5">
      <w:pPr>
        <w:rPr>
          <w:rFonts w:ascii="Aptos" w:hAnsi="Aptos"/>
        </w:rPr>
      </w:pPr>
    </w:p>
    <w:p w14:paraId="7135728F" w14:textId="77777777" w:rsidR="00157FA5" w:rsidRDefault="00157FA5" w:rsidP="00157FA5">
      <w:pPr>
        <w:rPr>
          <w:rFonts w:ascii="Aptos" w:hAnsi="Aptos"/>
        </w:rPr>
      </w:pPr>
    </w:p>
    <w:p w14:paraId="7690BE5D" w14:textId="77777777" w:rsidR="00157FA5" w:rsidRDefault="00157FA5" w:rsidP="00157FA5">
      <w:pPr>
        <w:rPr>
          <w:rFonts w:ascii="Aptos" w:hAnsi="Aptos"/>
        </w:rPr>
      </w:pPr>
    </w:p>
    <w:p w14:paraId="283E69CC" w14:textId="77777777" w:rsidR="00157FA5" w:rsidRDefault="00157FA5" w:rsidP="00157FA5">
      <w:pPr>
        <w:rPr>
          <w:rFonts w:ascii="Aptos" w:hAnsi="Aptos"/>
        </w:rPr>
      </w:pPr>
    </w:p>
    <w:p w14:paraId="6AC6E0D7" w14:textId="77777777" w:rsidR="00157FA5" w:rsidRDefault="00157FA5" w:rsidP="00157FA5">
      <w:pPr>
        <w:rPr>
          <w:rFonts w:ascii="Aptos" w:hAnsi="Aptos"/>
        </w:rPr>
      </w:pPr>
    </w:p>
    <w:p w14:paraId="79EEA55B" w14:textId="77777777" w:rsidR="00157FA5" w:rsidRDefault="00157FA5" w:rsidP="00157FA5">
      <w:pPr>
        <w:rPr>
          <w:rFonts w:ascii="Aptos" w:hAnsi="Aptos"/>
        </w:rPr>
      </w:pPr>
    </w:p>
    <w:p w14:paraId="70996F53" w14:textId="77777777" w:rsidR="00157FA5" w:rsidRPr="00157FA5" w:rsidRDefault="00157FA5" w:rsidP="00157FA5">
      <w:pPr>
        <w:rPr>
          <w:rFonts w:ascii="Aptos" w:hAnsi="Aptos"/>
        </w:rPr>
      </w:pPr>
    </w:p>
    <w:p w14:paraId="7CC8C79A" w14:textId="7A8F50B6" w:rsidR="005C6F7D" w:rsidRDefault="005C6F7D" w:rsidP="005C6F7D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C6F7D">
        <w:rPr>
          <w:rFonts w:ascii="Aptos" w:hAnsi="Aptos"/>
        </w:rPr>
        <w:t>Would you describe these patterns as</w:t>
      </w:r>
      <w:r w:rsidR="00157FA5">
        <w:rPr>
          <w:rFonts w:ascii="Aptos" w:hAnsi="Aptos"/>
        </w:rPr>
        <w:t xml:space="preserve"> trophically</w:t>
      </w:r>
      <w:r w:rsidRPr="005C6F7D">
        <w:rPr>
          <w:rFonts w:ascii="Aptos" w:hAnsi="Aptos"/>
        </w:rPr>
        <w:t xml:space="preserve"> </w:t>
      </w:r>
      <w:r w:rsidR="00157FA5">
        <w:rPr>
          <w:rFonts w:ascii="Aptos" w:hAnsi="Aptos"/>
        </w:rPr>
        <w:t>“</w:t>
      </w:r>
      <w:r w:rsidRPr="005C6F7D">
        <w:rPr>
          <w:rFonts w:ascii="Aptos" w:hAnsi="Aptos"/>
        </w:rPr>
        <w:t>bottom-up</w:t>
      </w:r>
      <w:r w:rsidR="00157FA5">
        <w:rPr>
          <w:rFonts w:ascii="Aptos" w:hAnsi="Aptos"/>
        </w:rPr>
        <w:t>”</w:t>
      </w:r>
      <w:r w:rsidRPr="005C6F7D">
        <w:rPr>
          <w:rFonts w:ascii="Aptos" w:hAnsi="Aptos"/>
        </w:rPr>
        <w:t xml:space="preserve"> or </w:t>
      </w:r>
      <w:r w:rsidR="00157FA5">
        <w:rPr>
          <w:rFonts w:ascii="Aptos" w:hAnsi="Aptos"/>
        </w:rPr>
        <w:t>“</w:t>
      </w:r>
      <w:r w:rsidRPr="005C6F7D">
        <w:rPr>
          <w:rFonts w:ascii="Aptos" w:hAnsi="Aptos"/>
        </w:rPr>
        <w:t>top-down</w:t>
      </w:r>
      <w:r w:rsidR="00157FA5">
        <w:rPr>
          <w:rFonts w:ascii="Aptos" w:hAnsi="Aptos"/>
        </w:rPr>
        <w:t>”?</w:t>
      </w:r>
      <w:r w:rsidRPr="005C6F7D">
        <w:rPr>
          <w:rFonts w:ascii="Aptos" w:hAnsi="Aptos"/>
        </w:rPr>
        <w:t xml:space="preserve"> Explain.</w:t>
      </w:r>
    </w:p>
    <w:p w14:paraId="7500F50C" w14:textId="77777777" w:rsidR="005C6F7D" w:rsidRDefault="005C6F7D" w:rsidP="005C6F7D">
      <w:pPr>
        <w:rPr>
          <w:rFonts w:ascii="Aptos" w:hAnsi="Aptos"/>
        </w:rPr>
      </w:pPr>
    </w:p>
    <w:p w14:paraId="5D7F3B57" w14:textId="77777777" w:rsidR="005C6F7D" w:rsidRDefault="005C6F7D" w:rsidP="005C6F7D">
      <w:pPr>
        <w:rPr>
          <w:rFonts w:ascii="Aptos" w:hAnsi="Aptos"/>
        </w:rPr>
      </w:pPr>
    </w:p>
    <w:p w14:paraId="27DC8EE4" w14:textId="77777777" w:rsidR="005C6F7D" w:rsidRDefault="005C6F7D" w:rsidP="005C6F7D">
      <w:pPr>
        <w:rPr>
          <w:rFonts w:ascii="Aptos" w:hAnsi="Aptos"/>
        </w:rPr>
      </w:pPr>
    </w:p>
    <w:p w14:paraId="04061B26" w14:textId="77777777" w:rsidR="005C6F7D" w:rsidRDefault="005C6F7D" w:rsidP="005C6F7D">
      <w:pPr>
        <w:rPr>
          <w:rFonts w:ascii="Aptos" w:hAnsi="Aptos"/>
        </w:rPr>
      </w:pPr>
    </w:p>
    <w:p w14:paraId="7B4AC227" w14:textId="77777777" w:rsidR="005C6F7D" w:rsidRDefault="005C6F7D" w:rsidP="005C6F7D">
      <w:pPr>
        <w:rPr>
          <w:rFonts w:ascii="Aptos" w:hAnsi="Aptos"/>
        </w:rPr>
      </w:pPr>
    </w:p>
    <w:p w14:paraId="797CDD6E" w14:textId="77777777" w:rsidR="005C6F7D" w:rsidRDefault="005C6F7D" w:rsidP="005C6F7D">
      <w:pPr>
        <w:rPr>
          <w:rFonts w:ascii="Aptos" w:hAnsi="Aptos"/>
        </w:rPr>
      </w:pPr>
    </w:p>
    <w:p w14:paraId="3B23E337" w14:textId="77777777" w:rsidR="00157FA5" w:rsidRDefault="00157FA5" w:rsidP="005C6F7D">
      <w:pPr>
        <w:rPr>
          <w:rFonts w:ascii="Aptos" w:hAnsi="Aptos"/>
        </w:rPr>
      </w:pPr>
    </w:p>
    <w:p w14:paraId="5EE6F5BE" w14:textId="77777777" w:rsidR="00157FA5" w:rsidRDefault="00157FA5" w:rsidP="005C6F7D">
      <w:pPr>
        <w:rPr>
          <w:rFonts w:ascii="Aptos" w:hAnsi="Aptos"/>
        </w:rPr>
      </w:pPr>
    </w:p>
    <w:p w14:paraId="4755D12E" w14:textId="77777777" w:rsidR="005C6F7D" w:rsidRPr="005C6F7D" w:rsidRDefault="005C6F7D" w:rsidP="005C6F7D">
      <w:pPr>
        <w:rPr>
          <w:rFonts w:ascii="Aptos" w:hAnsi="Aptos"/>
        </w:rPr>
      </w:pPr>
    </w:p>
    <w:p w14:paraId="452D1641" w14:textId="356758CE" w:rsidR="005C6F7D" w:rsidRDefault="005C6F7D" w:rsidP="005C6F7D">
      <w:pPr>
        <w:pStyle w:val="ListParagraph"/>
        <w:numPr>
          <w:ilvl w:val="0"/>
          <w:numId w:val="4"/>
        </w:numPr>
        <w:rPr>
          <w:noProof/>
        </w:rPr>
      </w:pPr>
      <w:r w:rsidRPr="005C6F7D">
        <w:rPr>
          <w:noProof/>
        </w:rPr>
        <w:t xml:space="preserve">Based on this, where might you draw the </w:t>
      </w:r>
      <w:r w:rsidRPr="005C6F7D">
        <w:rPr>
          <w:b/>
          <w:bCs/>
          <w:noProof/>
        </w:rPr>
        <w:t>Anthropocene boundary</w:t>
      </w:r>
      <w:r w:rsidRPr="005C6F7D">
        <w:rPr>
          <w:noProof/>
        </w:rPr>
        <w:t xml:space="preserve"> for estuarine ecosystems?</w:t>
      </w:r>
      <w:r w:rsidR="00157FA5">
        <w:rPr>
          <w:noProof/>
        </w:rPr>
        <w:t xml:space="preserve"> </w:t>
      </w:r>
    </w:p>
    <w:p w14:paraId="6F22E8C6" w14:textId="60633063" w:rsidR="00741FB5" w:rsidRDefault="00741FB5">
      <w:pPr>
        <w:rPr>
          <w:noProof/>
        </w:rPr>
      </w:pPr>
    </w:p>
    <w:sectPr w:rsidR="00741FB5" w:rsidSect="00EB60C7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BCF42" w14:textId="77777777" w:rsidR="0030347B" w:rsidRDefault="0030347B" w:rsidP="00EB60C7">
      <w:r>
        <w:separator/>
      </w:r>
    </w:p>
  </w:endnote>
  <w:endnote w:type="continuationSeparator" w:id="0">
    <w:p w14:paraId="2F36EFFF" w14:textId="77777777" w:rsidR="0030347B" w:rsidRDefault="0030347B" w:rsidP="00EB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85840817"/>
      <w:docPartObj>
        <w:docPartGallery w:val="Page Numbers (Bottom of Page)"/>
        <w:docPartUnique/>
      </w:docPartObj>
    </w:sdtPr>
    <w:sdtContent>
      <w:p w14:paraId="06E78B6E" w14:textId="5BB834E2" w:rsidR="005C6F7D" w:rsidRDefault="005C6F7D" w:rsidP="003D63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B807D1" w14:textId="77777777" w:rsidR="005C6F7D" w:rsidRDefault="005C6F7D" w:rsidP="005C6F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07694681"/>
      <w:docPartObj>
        <w:docPartGallery w:val="Page Numbers (Bottom of Page)"/>
        <w:docPartUnique/>
      </w:docPartObj>
    </w:sdtPr>
    <w:sdtContent>
      <w:p w14:paraId="15F6C01D" w14:textId="0292E15C" w:rsidR="005C6F7D" w:rsidRDefault="005C6F7D" w:rsidP="003D63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10C9134" w14:textId="77777777" w:rsidR="005C6F7D" w:rsidRDefault="005C6F7D" w:rsidP="005C6F7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18398268"/>
      <w:docPartObj>
        <w:docPartGallery w:val="Page Numbers (Bottom of Page)"/>
        <w:docPartUnique/>
      </w:docPartObj>
    </w:sdtPr>
    <w:sdtContent>
      <w:p w14:paraId="74F4742B" w14:textId="2A671E06" w:rsidR="005C6F7D" w:rsidRDefault="005C6F7D" w:rsidP="003D63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7849C7" w14:textId="57DC47E8" w:rsidR="005C6F7D" w:rsidRDefault="005C6F7D" w:rsidP="005C6F7D">
    <w:pPr>
      <w:pStyle w:val="Footer"/>
      <w:tabs>
        <w:tab w:val="clear" w:pos="4680"/>
        <w:tab w:val="clear" w:pos="9360"/>
        <w:tab w:val="left" w:pos="1708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B06A8" w14:textId="77777777" w:rsidR="0030347B" w:rsidRDefault="0030347B" w:rsidP="00EB60C7">
      <w:r>
        <w:separator/>
      </w:r>
    </w:p>
  </w:footnote>
  <w:footnote w:type="continuationSeparator" w:id="0">
    <w:p w14:paraId="21D05039" w14:textId="77777777" w:rsidR="0030347B" w:rsidRDefault="0030347B" w:rsidP="00EB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2B3A" w14:textId="2DE3CB74" w:rsidR="00EB60C7" w:rsidRDefault="00EB60C7">
    <w:pPr>
      <w:pStyle w:val="Header"/>
    </w:pPr>
    <w:r>
      <w:tab/>
    </w:r>
    <w:r>
      <w:tab/>
      <w:t>Name 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831"/>
    <w:multiLevelType w:val="multilevel"/>
    <w:tmpl w:val="FBE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A5A8B"/>
    <w:multiLevelType w:val="multilevel"/>
    <w:tmpl w:val="A2203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164E2"/>
    <w:multiLevelType w:val="multilevel"/>
    <w:tmpl w:val="E214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C6E36"/>
    <w:multiLevelType w:val="hybridMultilevel"/>
    <w:tmpl w:val="8B1C4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60614"/>
    <w:multiLevelType w:val="hybridMultilevel"/>
    <w:tmpl w:val="E572F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62473">
    <w:abstractNumId w:val="3"/>
  </w:num>
  <w:num w:numId="2" w16cid:durableId="1186287270">
    <w:abstractNumId w:val="2"/>
  </w:num>
  <w:num w:numId="3" w16cid:durableId="271129836">
    <w:abstractNumId w:val="0"/>
  </w:num>
  <w:num w:numId="4" w16cid:durableId="1347243352">
    <w:abstractNumId w:val="4"/>
  </w:num>
  <w:num w:numId="5" w16cid:durableId="139593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4"/>
    <w:rsid w:val="001428D4"/>
    <w:rsid w:val="00157FA5"/>
    <w:rsid w:val="002A6D78"/>
    <w:rsid w:val="0030347B"/>
    <w:rsid w:val="003D50B9"/>
    <w:rsid w:val="004D3437"/>
    <w:rsid w:val="005526A7"/>
    <w:rsid w:val="005C6F7D"/>
    <w:rsid w:val="0063615E"/>
    <w:rsid w:val="00741FB5"/>
    <w:rsid w:val="00B81660"/>
    <w:rsid w:val="00BE7464"/>
    <w:rsid w:val="00CC1461"/>
    <w:rsid w:val="00DE3958"/>
    <w:rsid w:val="00EB60C7"/>
    <w:rsid w:val="00E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9ADE"/>
  <w15:chartTrackingRefBased/>
  <w15:docId w15:val="{1B00E705-C556-8647-85AB-D498CB85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4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4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4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615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B60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0C7"/>
  </w:style>
  <w:style w:type="paragraph" w:styleId="Footer">
    <w:name w:val="footer"/>
    <w:basedOn w:val="Normal"/>
    <w:link w:val="FooterChar"/>
    <w:uiPriority w:val="99"/>
    <w:unhideWhenUsed/>
    <w:rsid w:val="00EB6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0C7"/>
  </w:style>
  <w:style w:type="character" w:styleId="PageNumber">
    <w:name w:val="page number"/>
    <w:basedOn w:val="DefaultParagraphFont"/>
    <w:uiPriority w:val="99"/>
    <w:semiHidden/>
    <w:unhideWhenUsed/>
    <w:rsid w:val="005C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Arkle, Kelsey</dc:creator>
  <cp:keywords/>
  <dc:description/>
  <cp:lastModifiedBy>Arkle, Kelsey</cp:lastModifiedBy>
  <cp:revision>3</cp:revision>
  <dcterms:created xsi:type="dcterms:W3CDTF">2025-10-14T14:08:00Z</dcterms:created>
  <dcterms:modified xsi:type="dcterms:W3CDTF">2025-10-14T20:29:00Z</dcterms:modified>
</cp:coreProperties>
</file>