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8ADB3" w14:textId="77777777" w:rsidR="00BB5145" w:rsidRDefault="00526F26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b/>
          <w:color w:val="990000"/>
          <w:sz w:val="28"/>
          <w:szCs w:val="28"/>
        </w:rPr>
      </w:pPr>
      <w:r>
        <w:rPr>
          <w:b/>
          <w:color w:val="6D64E8"/>
          <w:sz w:val="40"/>
          <w:szCs w:val="40"/>
        </w:rPr>
        <w:t xml:space="preserve">Your Institution - </w:t>
      </w:r>
      <w:r>
        <w:rPr>
          <w:b/>
          <w:color w:val="990000"/>
          <w:sz w:val="28"/>
          <w:szCs w:val="28"/>
        </w:rPr>
        <w:t>This is a template. Please remember to copy this form and save.</w:t>
      </w:r>
    </w:p>
    <w:p w14:paraId="19C8ADB4" w14:textId="77777777" w:rsidR="00BB5145" w:rsidRDefault="00526F26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b/>
          <w:color w:val="434343"/>
          <w:sz w:val="20"/>
          <w:szCs w:val="20"/>
        </w:rPr>
      </w:pPr>
      <w:r>
        <w:rPr>
          <w:b/>
          <w:color w:val="434343"/>
          <w:sz w:val="20"/>
          <w:szCs w:val="20"/>
        </w:rPr>
        <w:t>The gray prompts are just a guide. Feel free to modify to accurately represent your institution. Link files with brief context as appropriate. These individual files will be placed in the appropriate repository. When appropriate, utilize color-coding to in</w:t>
      </w:r>
      <w:r>
        <w:rPr>
          <w:b/>
          <w:color w:val="434343"/>
          <w:sz w:val="20"/>
          <w:szCs w:val="20"/>
        </w:rPr>
        <w:t>dicate status.</w:t>
      </w:r>
    </w:p>
    <w:p w14:paraId="19C8ADB5" w14:textId="77777777" w:rsidR="00BB5145" w:rsidRDefault="00526F26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-360" w:hanging="345"/>
        <w:rPr>
          <w:b/>
          <w:color w:val="434343"/>
          <w:sz w:val="20"/>
          <w:szCs w:val="20"/>
        </w:rPr>
      </w:pPr>
      <w:r>
        <w:rPr>
          <w:b/>
          <w:color w:val="6D64E8"/>
          <w:sz w:val="20"/>
          <w:szCs w:val="20"/>
        </w:rPr>
        <w:t xml:space="preserve">L                 </w:t>
      </w:r>
      <w:r>
        <w:rPr>
          <w:b/>
          <w:color w:val="434343"/>
          <w:sz w:val="20"/>
          <w:szCs w:val="20"/>
        </w:rPr>
        <w:t xml:space="preserve"> </w:t>
      </w:r>
    </w:p>
    <w:p w14:paraId="19C8ADB6" w14:textId="77777777" w:rsidR="00BB5145" w:rsidRDefault="00526F26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-360" w:hanging="345"/>
        <w:rPr>
          <w:b/>
          <w:color w:val="6D64E8"/>
        </w:rPr>
      </w:pPr>
      <w:r>
        <w:rPr>
          <w:b/>
          <w:color w:val="434343"/>
          <w:sz w:val="20"/>
          <w:szCs w:val="20"/>
        </w:rPr>
        <w:t xml:space="preserve">          </w:t>
      </w:r>
      <w:r>
        <w:rPr>
          <w:b/>
          <w:color w:val="434343"/>
          <w:sz w:val="20"/>
          <w:szCs w:val="20"/>
        </w:rPr>
        <w:tab/>
        <w:t xml:space="preserve">        </w:t>
      </w:r>
      <w:r>
        <w:rPr>
          <w:b/>
          <w:color w:val="6D64E8"/>
          <w:sz w:val="20"/>
          <w:szCs w:val="20"/>
        </w:rPr>
        <w:t xml:space="preserve">  </w:t>
      </w:r>
      <w:r>
        <w:rPr>
          <w:b/>
          <w:color w:val="6D64E8"/>
        </w:rPr>
        <w:t xml:space="preserve">  LEGEND</w:t>
      </w:r>
    </w:p>
    <w:p w14:paraId="19C8ADB7" w14:textId="77777777" w:rsidR="00BB5145" w:rsidRDefault="00BB5145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-360" w:hanging="345"/>
        <w:rPr>
          <w:b/>
          <w:color w:val="434343"/>
          <w:sz w:val="20"/>
          <w:szCs w:val="20"/>
        </w:rPr>
      </w:pPr>
    </w:p>
    <w:p w14:paraId="19C8ADB8" w14:textId="77777777" w:rsidR="00BB5145" w:rsidRDefault="00526F26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-360" w:hanging="345"/>
        <w:rPr>
          <w:b/>
          <w:color w:val="434343"/>
          <w:sz w:val="20"/>
          <w:szCs w:val="20"/>
          <w:highlight w:val="yellow"/>
        </w:rPr>
      </w:pPr>
      <w:r>
        <w:rPr>
          <w:b/>
          <w:color w:val="434343"/>
          <w:sz w:val="20"/>
          <w:szCs w:val="20"/>
          <w:highlight w:val="yellow"/>
        </w:rPr>
        <w:t xml:space="preserve">       </w:t>
      </w:r>
      <w:r>
        <w:rPr>
          <w:b/>
          <w:color w:val="434343"/>
          <w:sz w:val="20"/>
          <w:szCs w:val="20"/>
          <w:highlight w:val="white"/>
        </w:rPr>
        <w:t xml:space="preserve">                    </w:t>
      </w:r>
      <w:r>
        <w:rPr>
          <w:b/>
          <w:color w:val="434343"/>
          <w:sz w:val="20"/>
          <w:szCs w:val="20"/>
        </w:rPr>
        <w:t xml:space="preserve"> </w:t>
      </w:r>
      <w:r>
        <w:rPr>
          <w:b/>
          <w:color w:val="434343"/>
          <w:sz w:val="20"/>
          <w:szCs w:val="20"/>
          <w:highlight w:val="yellow"/>
        </w:rPr>
        <w:t xml:space="preserve"> Yellow highlight = recently updated/evaluated</w:t>
      </w:r>
    </w:p>
    <w:p w14:paraId="19C8ADB9" w14:textId="77777777" w:rsidR="00BB5145" w:rsidRDefault="00526F26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b/>
          <w:color w:val="434343"/>
          <w:sz w:val="20"/>
          <w:szCs w:val="20"/>
          <w:shd w:val="clear" w:color="auto" w:fill="F4CCCC"/>
        </w:rPr>
      </w:pPr>
      <w:r>
        <w:rPr>
          <w:b/>
          <w:color w:val="434343"/>
          <w:sz w:val="20"/>
          <w:szCs w:val="20"/>
        </w:rPr>
        <w:tab/>
        <w:t xml:space="preserve">           </w:t>
      </w:r>
      <w:r>
        <w:rPr>
          <w:b/>
          <w:color w:val="434343"/>
          <w:sz w:val="20"/>
          <w:szCs w:val="20"/>
          <w:highlight w:val="white"/>
        </w:rPr>
        <w:t xml:space="preserve">   </w:t>
      </w:r>
      <w:r>
        <w:rPr>
          <w:b/>
          <w:color w:val="434343"/>
          <w:sz w:val="20"/>
          <w:szCs w:val="20"/>
          <w:shd w:val="clear" w:color="auto" w:fill="F4CCCC"/>
        </w:rPr>
        <w:t xml:space="preserve"> Pink highlight =  under re-evaluation</w:t>
      </w:r>
    </w:p>
    <w:p w14:paraId="19C8ADBA" w14:textId="77777777" w:rsidR="00BB5145" w:rsidRDefault="00526F26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b/>
          <w:color w:val="434343"/>
          <w:sz w:val="20"/>
          <w:szCs w:val="20"/>
          <w:shd w:val="clear" w:color="auto" w:fill="D9EAD3"/>
        </w:rPr>
      </w:pPr>
      <w:r>
        <w:rPr>
          <w:b/>
          <w:color w:val="434343"/>
          <w:sz w:val="20"/>
          <w:szCs w:val="20"/>
        </w:rPr>
        <w:t xml:space="preserve">              </w:t>
      </w:r>
      <w:r>
        <w:rPr>
          <w:b/>
          <w:color w:val="434343"/>
          <w:sz w:val="20"/>
          <w:szCs w:val="20"/>
          <w:shd w:val="clear" w:color="auto" w:fill="D9EAD3"/>
        </w:rPr>
        <w:t xml:space="preserve"> Green highlight = not updated for some time</w:t>
      </w:r>
    </w:p>
    <w:p w14:paraId="19C8ADBB" w14:textId="77777777" w:rsidR="00BB5145" w:rsidRDefault="00526F26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b/>
          <w:color w:val="434343"/>
          <w:sz w:val="20"/>
          <w:szCs w:val="20"/>
          <w:shd w:val="clear" w:color="auto" w:fill="C9DAF8"/>
        </w:rPr>
        <w:sectPr w:rsidR="00BB5145">
          <w:headerReference w:type="first" r:id="rId6"/>
          <w:footerReference w:type="first" r:id="rId7"/>
          <w:pgSz w:w="15840" w:h="12240" w:orient="landscape"/>
          <w:pgMar w:top="1080" w:right="1440" w:bottom="1080" w:left="1440" w:header="0" w:footer="720" w:gutter="0"/>
          <w:pgNumType w:start="1"/>
          <w:cols w:num="2" w:space="720" w:equalWidth="0">
            <w:col w:w="6210" w:space="540"/>
            <w:col w:w="6210" w:space="0"/>
          </w:cols>
          <w:titlePg/>
        </w:sectPr>
      </w:pPr>
      <w:r>
        <w:rPr>
          <w:b/>
          <w:color w:val="434343"/>
          <w:sz w:val="20"/>
          <w:szCs w:val="20"/>
        </w:rPr>
        <w:t xml:space="preserve">              </w:t>
      </w:r>
      <w:r>
        <w:rPr>
          <w:b/>
          <w:color w:val="434343"/>
          <w:sz w:val="20"/>
          <w:szCs w:val="20"/>
          <w:shd w:val="clear" w:color="auto" w:fill="CFE2F3"/>
        </w:rPr>
        <w:t xml:space="preserve"> </w:t>
      </w:r>
      <w:r>
        <w:rPr>
          <w:b/>
          <w:color w:val="434343"/>
          <w:sz w:val="20"/>
          <w:szCs w:val="20"/>
          <w:shd w:val="clear" w:color="auto" w:fill="C9DAF8"/>
        </w:rPr>
        <w:t>Blue highlight = strong inclusive teaching focus</w:t>
      </w:r>
    </w:p>
    <w:p w14:paraId="19C8ADBC" w14:textId="77777777" w:rsidR="00BB5145" w:rsidRDefault="00526F26">
      <w:pPr>
        <w:spacing w:before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a"/>
        <w:tblW w:w="13125" w:type="dxa"/>
        <w:tblInd w:w="-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70"/>
        <w:gridCol w:w="6855"/>
      </w:tblGrid>
      <w:tr w:rsidR="00BB5145" w14:paraId="19C8ADC9" w14:textId="77777777">
        <w:trPr>
          <w:trHeight w:val="2340"/>
        </w:trPr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8ADBD" w14:textId="77777777" w:rsidR="00BB5145" w:rsidRDefault="00526F26">
            <w:pPr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hd w:val="clear" w:color="auto" w:fill="434343"/>
              <w:spacing w:line="276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</w:rPr>
              <w:t>Who are we and where are we now?</w:t>
            </w:r>
          </w:p>
          <w:p w14:paraId="19C8ADBE" w14:textId="77777777" w:rsidR="00BB5145" w:rsidRDefault="00526F26">
            <w:pPr>
              <w:spacing w:before="0"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Size </w:t>
            </w:r>
          </w:p>
          <w:p w14:paraId="19C8ADBF" w14:textId="77777777" w:rsidR="00BB5145" w:rsidRDefault="00526F26">
            <w:pPr>
              <w:spacing w:before="0"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</w:t>
            </w:r>
          </w:p>
          <w:p w14:paraId="19C8ADC0" w14:textId="77777777" w:rsidR="00BB5145" w:rsidRDefault="00526F26">
            <w:pPr>
              <w:spacing w:before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Context</w:t>
            </w:r>
          </w:p>
          <w:p w14:paraId="19C8ADC1" w14:textId="77777777" w:rsidR="00BB5145" w:rsidRDefault="00526F26">
            <w:pPr>
              <w:spacing w:before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Timelines</w:t>
            </w:r>
            <w:r>
              <w:rPr>
                <w:sz w:val="20"/>
                <w:szCs w:val="20"/>
              </w:rPr>
              <w:t>, when was this last revised, plans for revision</w:t>
            </w:r>
          </w:p>
          <w:p w14:paraId="19C8ADC2" w14:textId="77777777" w:rsidR="00BB5145" w:rsidRDefault="00526F26">
            <w:pPr>
              <w:spacing w:before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backstory on inclusive teaching and related information</w:t>
            </w:r>
          </w:p>
        </w:tc>
        <w:tc>
          <w:tcPr>
            <w:tcW w:w="6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8ADC3" w14:textId="77777777" w:rsidR="00BB5145" w:rsidRDefault="00526F26">
            <w:pPr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hd w:val="clear" w:color="auto" w:fill="434343"/>
              <w:spacing w:line="276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Student</w:t>
            </w:r>
            <w:r>
              <w:rPr>
                <w:b/>
                <w:color w:val="FFFFFF"/>
              </w:rPr>
              <w:t xml:space="preserve"> Voice</w:t>
            </w:r>
          </w:p>
          <w:p w14:paraId="19C8ADC4" w14:textId="77777777" w:rsidR="00BB5145" w:rsidRDefault="00526F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are the ‘evaluations’ called?</w:t>
            </w:r>
          </w:p>
          <w:p w14:paraId="19C8ADC5" w14:textId="77777777" w:rsidR="00BB5145" w:rsidRDefault="00526F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Administration frequency?</w:t>
            </w:r>
          </w:p>
          <w:p w14:paraId="19C8ADC6" w14:textId="77777777" w:rsidR="00BB5145" w:rsidRDefault="00526F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are they administered and who administers them?</w:t>
            </w:r>
          </w:p>
          <w:p w14:paraId="19C8ADC7" w14:textId="77777777" w:rsidR="00BB5145" w:rsidRDefault="00526F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there explicit mention of inclusive teaching?</w:t>
            </w:r>
          </w:p>
          <w:p w14:paraId="19C8ADC8" w14:textId="77777777" w:rsidR="00BB5145" w:rsidRDefault="00526F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there any training/guidance in how to complete this?</w:t>
            </w:r>
          </w:p>
        </w:tc>
      </w:tr>
      <w:tr w:rsidR="00BB5145" w14:paraId="19C8ADD7" w14:textId="77777777">
        <w:trPr>
          <w:trHeight w:val="2175"/>
        </w:trPr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8ADCA" w14:textId="77777777" w:rsidR="00BB5145" w:rsidRDefault="00526F26">
            <w:pPr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hd w:val="clear" w:color="auto" w:fill="434343"/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Peer Evaluation Procedures/Rubrics/Training</w:t>
            </w:r>
          </w:p>
          <w:p w14:paraId="19C8ADCB" w14:textId="77777777" w:rsidR="00BB5145" w:rsidRDefault="00526F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are the ‘evaluations’ called?</w:t>
            </w:r>
          </w:p>
          <w:p w14:paraId="19C8ADCC" w14:textId="77777777" w:rsidR="00BB5145" w:rsidRDefault="00526F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Administration freq</w:t>
            </w:r>
            <w:r>
              <w:rPr>
                <w:sz w:val="20"/>
                <w:szCs w:val="20"/>
              </w:rPr>
              <w:t>uency?</w:t>
            </w:r>
          </w:p>
          <w:p w14:paraId="19C8ADCD" w14:textId="77777777" w:rsidR="00BB5145" w:rsidRDefault="00526F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How/who administers them?</w:t>
            </w:r>
          </w:p>
          <w:p w14:paraId="19C8ADCE" w14:textId="77777777" w:rsidR="00BB5145" w:rsidRDefault="00526F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Explicit mention of inclusive teaching?</w:t>
            </w:r>
          </w:p>
          <w:p w14:paraId="19C8ADCF" w14:textId="77777777" w:rsidR="00BB5145" w:rsidRDefault="00526F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 evaluators trained?</w:t>
            </w:r>
          </w:p>
          <w:p w14:paraId="19C8ADD0" w14:textId="77777777" w:rsidR="00BB5145" w:rsidRDefault="00526F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is feedback returned or utilized?</w:t>
            </w:r>
          </w:p>
        </w:tc>
        <w:tc>
          <w:tcPr>
            <w:tcW w:w="6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8ADD1" w14:textId="77777777" w:rsidR="00BB5145" w:rsidRDefault="00526F26">
            <w:pPr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hd w:val="clear" w:color="auto" w:fill="434343"/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Formal P and T documents</w:t>
            </w:r>
          </w:p>
          <w:p w14:paraId="19C8ADD2" w14:textId="77777777" w:rsidR="00BB5145" w:rsidRDefault="00526F26">
            <w:pPr>
              <w:spacing w:before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Specific documents required?</w:t>
            </w:r>
          </w:p>
          <w:p w14:paraId="19C8ADD3" w14:textId="77777777" w:rsidR="00BB5145" w:rsidRDefault="00526F26">
            <w:pPr>
              <w:spacing w:before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Structure of documents</w:t>
            </w:r>
          </w:p>
          <w:p w14:paraId="19C8ADD4" w14:textId="77777777" w:rsidR="00BB5145" w:rsidRDefault="00526F26">
            <w:pPr>
              <w:spacing w:before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to handbook</w:t>
            </w:r>
          </w:p>
          <w:p w14:paraId="19C8ADD5" w14:textId="77777777" w:rsidR="00BB5145" w:rsidRDefault="00BB5145">
            <w:pPr>
              <w:spacing w:before="0" w:line="240" w:lineRule="auto"/>
              <w:rPr>
                <w:sz w:val="20"/>
                <w:szCs w:val="20"/>
              </w:rPr>
            </w:pPr>
          </w:p>
          <w:p w14:paraId="19C8ADD6" w14:textId="77777777" w:rsidR="00BB5145" w:rsidRDefault="00BB5145">
            <w:pPr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BB5145" w14:paraId="19C8ADE0" w14:textId="77777777">
        <w:trPr>
          <w:trHeight w:val="1860"/>
        </w:trPr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8ADD8" w14:textId="77777777" w:rsidR="00BB5145" w:rsidRDefault="00526F26">
            <w:pPr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hd w:val="clear" w:color="auto" w:fill="434343"/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lastRenderedPageBreak/>
              <w:t>Evaluation outside the classroom</w:t>
            </w:r>
          </w:p>
          <w:p w14:paraId="19C8ADD9" w14:textId="77777777" w:rsidR="00BB5145" w:rsidRDefault="00526F26">
            <w:pPr>
              <w:spacing w:before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How/Who</w:t>
            </w:r>
          </w:p>
          <w:p w14:paraId="19C8ADDA" w14:textId="77777777" w:rsidR="00BB5145" w:rsidRDefault="00526F26">
            <w:p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formal?</w:t>
            </w:r>
          </w:p>
          <w:p w14:paraId="19C8ADDB" w14:textId="77777777" w:rsidR="00BB5145" w:rsidRDefault="00526F26">
            <w:pPr>
              <w:spacing w:before="0" w:line="240" w:lineRule="auto"/>
              <w:rPr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Timelines</w:t>
            </w:r>
          </w:p>
        </w:tc>
        <w:tc>
          <w:tcPr>
            <w:tcW w:w="6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8ADDC" w14:textId="77777777" w:rsidR="00BB5145" w:rsidRDefault="00526F26">
            <w:pPr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hd w:val="clear" w:color="auto" w:fill="434343"/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Relative Weighting and Definition of Terms</w:t>
            </w:r>
          </w:p>
          <w:p w14:paraId="19C8ADDD" w14:textId="77777777" w:rsidR="00BB5145" w:rsidRDefault="00526F26">
            <w:p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there a clear weighting? </w:t>
            </w:r>
          </w:p>
          <w:p w14:paraId="19C8ADDE" w14:textId="77777777" w:rsidR="00BB5145" w:rsidRDefault="00526F26">
            <w:p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much does your inclusive teaching (or teaching in general) matter and how subjective is it</w:t>
            </w:r>
            <w:r>
              <w:rPr>
                <w:sz w:val="20"/>
                <w:szCs w:val="20"/>
              </w:rPr>
              <w:t>?</w:t>
            </w:r>
          </w:p>
          <w:p w14:paraId="19C8ADDF" w14:textId="77777777" w:rsidR="00BB5145" w:rsidRDefault="00526F26">
            <w:pPr>
              <w:spacing w:before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available, consider including the definition of key terms at your institution  (eg., inclusive teaching, inclusive excellence, etc.)</w:t>
            </w:r>
          </w:p>
        </w:tc>
      </w:tr>
      <w:tr w:rsidR="00BB5145" w14:paraId="19C8ADE8" w14:textId="77777777">
        <w:trPr>
          <w:trHeight w:val="945"/>
        </w:trPr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8ADE1" w14:textId="77777777" w:rsidR="00BB5145" w:rsidRDefault="00526F26">
            <w:pPr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hd w:val="clear" w:color="auto" w:fill="434343"/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Self Reflection Guidance</w:t>
            </w:r>
            <w:r>
              <w:rPr>
                <w:color w:val="FFFFFF"/>
              </w:rPr>
              <w:t xml:space="preserve"> and Forms</w:t>
            </w:r>
          </w:p>
          <w:p w14:paraId="19C8ADE2" w14:textId="77777777" w:rsidR="00BB5145" w:rsidRDefault="00526F26">
            <w:pPr>
              <w:spacing w:before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Guidelines</w:t>
            </w:r>
          </w:p>
          <w:p w14:paraId="19C8ADE3" w14:textId="77777777" w:rsidR="00BB5145" w:rsidRDefault="00BB5145">
            <w:pPr>
              <w:spacing w:before="0" w:line="240" w:lineRule="auto"/>
              <w:rPr>
                <w:color w:val="FFFFFF"/>
              </w:rPr>
            </w:pPr>
          </w:p>
        </w:tc>
        <w:tc>
          <w:tcPr>
            <w:tcW w:w="6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8ADE4" w14:textId="77777777" w:rsidR="00BB5145" w:rsidRDefault="00526F26">
            <w:pPr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hd w:val="clear" w:color="auto" w:fill="434343"/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What do we want to achieve</w:t>
            </w:r>
          </w:p>
          <w:p w14:paraId="19C8ADE5" w14:textId="77777777" w:rsidR="00BB5145" w:rsidRDefault="00526F26">
            <w:pPr>
              <w:spacing w:before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Long term?</w:t>
            </w:r>
          </w:p>
          <w:p w14:paraId="19C8ADE6" w14:textId="77777777" w:rsidR="00BB5145" w:rsidRDefault="00526F26">
            <w:pPr>
              <w:spacing w:before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Short term? </w:t>
            </w:r>
          </w:p>
          <w:p w14:paraId="19C8ADE7" w14:textId="77777777" w:rsidR="00BB5145" w:rsidRDefault="00BB5145">
            <w:pPr>
              <w:spacing w:before="0" w:line="240" w:lineRule="auto"/>
              <w:rPr>
                <w:color w:val="FFFFFF"/>
              </w:rPr>
            </w:pPr>
          </w:p>
        </w:tc>
      </w:tr>
      <w:tr w:rsidR="00BB5145" w14:paraId="19C8ADEE" w14:textId="77777777">
        <w:trPr>
          <w:trHeight w:val="1410"/>
        </w:trPr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8ADE9" w14:textId="77777777" w:rsidR="00BB5145" w:rsidRDefault="00526F26">
            <w:pPr>
              <w:p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pBdr>
              <w:shd w:val="clear" w:color="auto" w:fill="434343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Other Pieces of Evidence or Source of Data</w:t>
            </w:r>
          </w:p>
          <w:p w14:paraId="19C8ADEA" w14:textId="77777777" w:rsidR="00BB5145" w:rsidRDefault="00526F26">
            <w:pPr>
              <w:spacing w:before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your institution collect evidence/data of other types (i.e. annual reports)? If so, how is it used?</w:t>
            </w:r>
          </w:p>
          <w:p w14:paraId="19C8ADEB" w14:textId="77777777" w:rsidR="00BB5145" w:rsidRDefault="00526F26">
            <w:pPr>
              <w:spacing w:before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use a data dashboard or grade distribution monitoring?</w:t>
            </w:r>
          </w:p>
          <w:p w14:paraId="19C8ADEC" w14:textId="77777777" w:rsidR="00BB5145" w:rsidRDefault="00BB5145">
            <w:pPr>
              <w:spacing w:before="0" w:line="240" w:lineRule="auto"/>
              <w:rPr>
                <w:color w:val="FFFFFF"/>
              </w:rPr>
            </w:pPr>
          </w:p>
        </w:tc>
        <w:tc>
          <w:tcPr>
            <w:tcW w:w="6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8ADED" w14:textId="77777777" w:rsidR="00BB5145" w:rsidRDefault="00BB51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</w:pPr>
          </w:p>
        </w:tc>
      </w:tr>
    </w:tbl>
    <w:p w14:paraId="19C8ADEF" w14:textId="77777777" w:rsidR="00BB5145" w:rsidRDefault="00BB5145">
      <w:pPr>
        <w:spacing w:before="0" w:line="240" w:lineRule="auto"/>
      </w:pPr>
    </w:p>
    <w:sectPr w:rsidR="00BB5145">
      <w:footerReference w:type="default" r:id="rId8"/>
      <w:type w:val="continuous"/>
      <w:pgSz w:w="15840" w:h="12240" w:orient="landscape"/>
      <w:pgMar w:top="1080" w:right="1440" w:bottom="1080" w:left="1440" w:header="0" w:footer="720" w:gutter="0"/>
      <w:cols w:space="720" w:equalWidth="0">
        <w:col w:w="1296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8ADFE" w14:textId="77777777" w:rsidR="00000000" w:rsidRDefault="00526F26">
      <w:pPr>
        <w:spacing w:before="0" w:line="240" w:lineRule="auto"/>
      </w:pPr>
      <w:r>
        <w:separator/>
      </w:r>
    </w:p>
  </w:endnote>
  <w:endnote w:type="continuationSeparator" w:id="0">
    <w:p w14:paraId="19C8AE00" w14:textId="77777777" w:rsidR="00000000" w:rsidRDefault="00526F2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default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8ADF8" w14:textId="77777777" w:rsidR="00BB5145" w:rsidRDefault="00BB5145">
    <w:pPr>
      <w:pBdr>
        <w:top w:val="nil"/>
        <w:left w:val="nil"/>
        <w:bottom w:val="nil"/>
        <w:right w:val="nil"/>
        <w:between w:val="nil"/>
      </w:pBdr>
      <w:spacing w:after="1600" w:line="240" w:lineRule="auto"/>
      <w:ind w:left="-144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8ADF9" w14:textId="77777777" w:rsidR="00BB5145" w:rsidRDefault="00BB5145">
    <w:pPr>
      <w:pBdr>
        <w:top w:val="nil"/>
        <w:left w:val="nil"/>
        <w:bottom w:val="nil"/>
        <w:right w:val="nil"/>
        <w:between w:val="nil"/>
      </w:pBdr>
      <w:spacing w:after="1600" w:line="240" w:lineRule="auto"/>
      <w:ind w:left="-144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8ADFA" w14:textId="77777777" w:rsidR="00000000" w:rsidRDefault="00526F26">
      <w:pPr>
        <w:spacing w:before="0" w:line="240" w:lineRule="auto"/>
      </w:pPr>
      <w:r>
        <w:separator/>
      </w:r>
    </w:p>
  </w:footnote>
  <w:footnote w:type="continuationSeparator" w:id="0">
    <w:p w14:paraId="19C8ADFC" w14:textId="77777777" w:rsidR="00000000" w:rsidRDefault="00526F2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8ADF7" w14:textId="77777777" w:rsidR="00BB5145" w:rsidRDefault="00BB514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145"/>
    <w:rsid w:val="00526F26"/>
    <w:rsid w:val="00BB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8ADB3"/>
  <w15:docId w15:val="{333CA915-4887-4297-971B-9DE5A0DC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Roboto" w:hAnsi="Roboto" w:cs="Roboto"/>
        <w:color w:val="666666"/>
        <w:sz w:val="22"/>
        <w:szCs w:val="22"/>
        <w:lang w:val="en" w:eastAsia="en-US" w:bidi="ar-SA"/>
      </w:rPr>
    </w:rPrDefault>
    <w:pPrDefault>
      <w:pPr>
        <w:spacing w:before="200" w:line="335" w:lineRule="auto"/>
        <w:ind w:left="-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 w:line="240" w:lineRule="auto"/>
      <w:outlineLvl w:val="0"/>
    </w:pPr>
    <w:rPr>
      <w:color w:val="000000"/>
      <w:sz w:val="42"/>
      <w:szCs w:val="4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b/>
      <w:color w:val="E01B84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0"/>
      <w:outlineLvl w:val="3"/>
    </w:pPr>
    <w:rPr>
      <w:b/>
      <w:color w:val="6D64E8"/>
      <w:sz w:val="40"/>
      <w:szCs w:val="4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400" w:line="240" w:lineRule="auto"/>
    </w:pPr>
    <w:rPr>
      <w:color w:val="283592"/>
      <w:sz w:val="68"/>
      <w:szCs w:val="68"/>
    </w:rPr>
  </w:style>
  <w:style w:type="paragraph" w:styleId="Subtitle">
    <w:name w:val="Subtitle"/>
    <w:basedOn w:val="Normal"/>
    <w:next w:val="Normal"/>
    <w:uiPriority w:val="11"/>
    <w:qFormat/>
    <w:rPr>
      <w:color w:val="E01B8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Terri Dunbar</cp:lastModifiedBy>
  <cp:revision>2</cp:revision>
  <dcterms:created xsi:type="dcterms:W3CDTF">2025-06-09T16:09:00Z</dcterms:created>
  <dcterms:modified xsi:type="dcterms:W3CDTF">2025-06-09T16:09:00Z</dcterms:modified>
</cp:coreProperties>
</file>