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BFF78" w14:textId="6FDCFFE0" w:rsidR="001E51B5" w:rsidRPr="00236DBA" w:rsidRDefault="00F412F6" w:rsidP="00236DBA">
      <w:pPr>
        <w:pStyle w:val="Title"/>
        <w:jc w:val="center"/>
        <w:rPr>
          <w:sz w:val="72"/>
          <w:szCs w:val="72"/>
        </w:rPr>
      </w:pPr>
      <w:r>
        <w:rPr>
          <w:noProof/>
        </w:rPr>
        <mc:AlternateContent>
          <mc:Choice Requires="wps">
            <w:drawing>
              <wp:anchor distT="0" distB="0" distL="114300" distR="114300" simplePos="0" relativeHeight="251700224" behindDoc="0" locked="0" layoutInCell="1" allowOverlap="1" wp14:anchorId="0C511CE7" wp14:editId="1ECE8C62">
                <wp:simplePos x="0" y="0"/>
                <wp:positionH relativeFrom="column">
                  <wp:posOffset>-895350</wp:posOffset>
                </wp:positionH>
                <wp:positionV relativeFrom="paragraph">
                  <wp:posOffset>-1457325</wp:posOffset>
                </wp:positionV>
                <wp:extent cx="3411415" cy="658422"/>
                <wp:effectExtent l="0" t="0" r="0" b="0"/>
                <wp:wrapNone/>
                <wp:docPr id="743646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415" cy="658422"/>
                        </a:xfrm>
                        <a:prstGeom prst="rect">
                          <a:avLst/>
                        </a:prstGeom>
                        <a:solidFill>
                          <a:srgbClr val="FFFFFF"/>
                        </a:solidFill>
                        <a:ln w="9525">
                          <a:noFill/>
                          <a:miter lim="800000"/>
                          <a:headEnd/>
                          <a:tailEnd/>
                        </a:ln>
                      </wps:spPr>
                      <wps:txbx>
                        <w:txbxContent>
                          <w:p w14:paraId="76C14766" w14:textId="77777777" w:rsidR="00F412F6" w:rsidRDefault="00F412F6" w:rsidP="00F412F6">
                            <w:pPr>
                              <w:pStyle w:val="Caption"/>
                            </w:pPr>
                            <w:r w:rsidRPr="00BD63E7">
                              <w:rPr>
                                <w:b/>
                                <w:bCs/>
                              </w:rPr>
                              <w:t>Figure 0.2</w:t>
                            </w:r>
                            <w:r>
                              <w:t xml:space="preserve">. Parts of the </w:t>
                            </w:r>
                            <w:proofErr w:type="spellStart"/>
                            <w:r>
                              <w:t>Emriver</w:t>
                            </w:r>
                            <w:proofErr w:type="spellEnd"/>
                            <w:r>
                              <w:t xml:space="preserve"> WHATEVER.</w:t>
                            </w:r>
                          </w:p>
                        </w:txbxContent>
                      </wps:txbx>
                      <wps:bodyPr rot="0" vert="horz" wrap="square" lIns="91440" tIns="45720" rIns="91440" bIns="45720" anchor="t" anchorCtr="0">
                        <a:noAutofit/>
                      </wps:bodyPr>
                    </wps:wsp>
                  </a:graphicData>
                </a:graphic>
              </wp:anchor>
            </w:drawing>
          </mc:Choice>
          <mc:Fallback>
            <w:pict>
              <v:shapetype w14:anchorId="0C511CE7" id="_x0000_t202" coordsize="21600,21600" o:spt="202" path="m,l,21600r21600,l21600,xe">
                <v:stroke joinstyle="miter"/>
                <v:path gradientshapeok="t" o:connecttype="rect"/>
              </v:shapetype>
              <v:shape id="Text Box 2" o:spid="_x0000_s1026" type="#_x0000_t202" style="position:absolute;left:0;text-align:left;margin-left:-70.5pt;margin-top:-114.75pt;width:268.6pt;height:51.8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" stroked="f">
                <v:textbox>
                  <w:txbxContent>
                    <w:p w14:paraId="76C14766" w14:textId="77777777" w:rsidR="00F412F6" w:rsidRDefault="00F412F6" w:rsidP="00F412F6">
                      <w:pPr>
                        <w:pStyle w:val="Caption"/>
                      </w:pPr>
                      <w:r w:rsidRPr="00BD63E7">
                        <w:rPr>
                          <w:b/>
                          <w:bCs/>
                        </w:rPr>
                        <w:t>Figure 0.2</w:t>
                      </w:r>
                      <w:r>
                        <w:t xml:space="preserve">. Parts of the </w:t>
                      </w:r>
                      <w:proofErr w:type="spellStart"/>
                      <w:r>
                        <w:t>Emriver</w:t>
                      </w:r>
                      <w:proofErr w:type="spellEnd"/>
                      <w:r>
                        <w:t xml:space="preserve"> WHATEVER.</w:t>
                      </w:r>
                    </w:p>
                  </w:txbxContent>
                </v:textbox>
              </v:shape>
            </w:pict>
          </mc:Fallback>
        </mc:AlternateContent>
      </w:r>
      <w:r w:rsidR="00F339C8" w:rsidRPr="00236DBA">
        <w:rPr>
          <w:noProof/>
          <w:sz w:val="72"/>
          <w:szCs w:val="72"/>
        </w:rPr>
        <w:drawing>
          <wp:anchor distT="0" distB="0" distL="114300" distR="114300" simplePos="0" relativeHeight="251613183" behindDoc="1" locked="0" layoutInCell="1" allowOverlap="1" wp14:anchorId="3E7B6811" wp14:editId="2B136D11">
            <wp:simplePos x="0" y="0"/>
            <wp:positionH relativeFrom="column">
              <wp:posOffset>-895350</wp:posOffset>
            </wp:positionH>
            <wp:positionV relativeFrom="page">
              <wp:posOffset>-542925</wp:posOffset>
            </wp:positionV>
            <wp:extent cx="7743825" cy="10776332"/>
            <wp:effectExtent l="0" t="0" r="0" b="6350"/>
            <wp:wrapNone/>
            <wp:docPr id="5371439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58065" cy="10796149"/>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001E51B5" w:rsidRPr="00236DBA">
        <w:rPr>
          <w:sz w:val="72"/>
          <w:szCs w:val="72"/>
        </w:rPr>
        <w:t>Emriver</w:t>
      </w:r>
      <w:proofErr w:type="spellEnd"/>
      <w:r w:rsidR="001E51B5" w:rsidRPr="00236DBA">
        <w:rPr>
          <w:sz w:val="72"/>
          <w:szCs w:val="72"/>
        </w:rPr>
        <w:t xml:space="preserve"> </w:t>
      </w:r>
      <w:r w:rsidR="00236DBA" w:rsidRPr="00236DBA">
        <w:rPr>
          <w:sz w:val="72"/>
          <w:szCs w:val="72"/>
        </w:rPr>
        <w:t>Stre</w:t>
      </w:r>
      <w:r w:rsidR="00236DBA" w:rsidRPr="00300B38">
        <w:rPr>
          <w:sz w:val="72"/>
          <w:szCs w:val="72"/>
        </w:rPr>
        <w:t>a</w:t>
      </w:r>
      <w:r w:rsidR="00236DBA" w:rsidRPr="00236DBA">
        <w:rPr>
          <w:sz w:val="72"/>
          <w:szCs w:val="72"/>
        </w:rPr>
        <w:t>m Table Lab</w:t>
      </w:r>
    </w:p>
    <w:p w14:paraId="77849F64" w14:textId="5C18346F" w:rsidR="001E51B5" w:rsidRPr="00236DBA" w:rsidRDefault="00594006" w:rsidP="00236DBA">
      <w:pPr>
        <w:pStyle w:val="Subtitle"/>
        <w:jc w:val="center"/>
        <w:rPr>
          <w:sz w:val="52"/>
          <w:szCs w:val="52"/>
        </w:rPr>
      </w:pPr>
      <w:r w:rsidRPr="00236DBA">
        <w:rPr>
          <w:noProof/>
          <w:sz w:val="52"/>
          <w:szCs w:val="52"/>
        </w:rPr>
        <mc:AlternateContent>
          <mc:Choice Requires="wps">
            <w:drawing>
              <wp:anchor distT="45720" distB="45720" distL="114300" distR="114300" simplePos="0" relativeHeight="251648000" behindDoc="0" locked="0" layoutInCell="1" allowOverlap="1" wp14:anchorId="19C42356" wp14:editId="4B77DB4A">
                <wp:simplePos x="0" y="0"/>
                <wp:positionH relativeFrom="margin">
                  <wp:align>left</wp:align>
                </wp:positionH>
                <wp:positionV relativeFrom="margin">
                  <wp:posOffset>7038975</wp:posOffset>
                </wp:positionV>
                <wp:extent cx="2124075" cy="11906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190625"/>
                        </a:xfrm>
                        <a:prstGeom prst="rect">
                          <a:avLst/>
                        </a:prstGeom>
                        <a:noFill/>
                        <a:ln w="9525">
                          <a:noFill/>
                          <a:miter lim="800000"/>
                          <a:headEnd/>
                          <a:tailEnd/>
                        </a:ln>
                      </wps:spPr>
                      <wps:txbx>
                        <w:txbxContent>
                          <w:p w14:paraId="70286F9B" w14:textId="77777777" w:rsidR="00DB1CB9" w:rsidRPr="00594006" w:rsidRDefault="00DB1CB9" w:rsidP="00594006">
                            <w:pPr>
                              <w:spacing w:before="0" w:after="0"/>
                              <w:rPr>
                                <w:rFonts w:cs="Poppins"/>
                                <w:b/>
                                <w:bCs/>
                                <w:sz w:val="24"/>
                                <w:szCs w:val="24"/>
                              </w:rPr>
                            </w:pPr>
                            <w:r w:rsidRPr="00594006">
                              <w:rPr>
                                <w:rFonts w:cs="Poppins"/>
                                <w:b/>
                                <w:bCs/>
                                <w:sz w:val="24"/>
                                <w:szCs w:val="24"/>
                              </w:rPr>
                              <w:t>Emriver, Inc.</w:t>
                            </w:r>
                          </w:p>
                          <w:p w14:paraId="5A4E7083" w14:textId="77777777" w:rsidR="00DB1CB9" w:rsidRPr="00594006" w:rsidRDefault="00DB1CB9" w:rsidP="00594006">
                            <w:pPr>
                              <w:spacing w:before="0" w:after="0"/>
                              <w:rPr>
                                <w:rFonts w:cs="Poppins"/>
                                <w:b/>
                                <w:bCs/>
                                <w:sz w:val="24"/>
                                <w:szCs w:val="24"/>
                              </w:rPr>
                            </w:pPr>
                            <w:r w:rsidRPr="00594006">
                              <w:rPr>
                                <w:rFonts w:cs="Poppins"/>
                                <w:b/>
                                <w:bCs/>
                                <w:sz w:val="24"/>
                                <w:szCs w:val="24"/>
                              </w:rPr>
                              <w:t>Carbondale, Illinois, USA</w:t>
                            </w:r>
                          </w:p>
                          <w:p w14:paraId="0E3F3E50" w14:textId="77777777" w:rsidR="00DB1CB9" w:rsidRPr="00594006" w:rsidRDefault="00DB1CB9" w:rsidP="00594006">
                            <w:pPr>
                              <w:spacing w:before="0" w:after="0"/>
                              <w:rPr>
                                <w:rFonts w:cs="Poppins"/>
                                <w:b/>
                                <w:bCs/>
                                <w:sz w:val="24"/>
                                <w:szCs w:val="24"/>
                              </w:rPr>
                            </w:pPr>
                            <w:r w:rsidRPr="00594006">
                              <w:rPr>
                                <w:rFonts w:cs="Poppins"/>
                                <w:b/>
                                <w:bCs/>
                                <w:sz w:val="24"/>
                                <w:szCs w:val="24"/>
                              </w:rPr>
                              <w:t>+1.618.529.7423</w:t>
                            </w:r>
                          </w:p>
                          <w:p w14:paraId="2B464C0B" w14:textId="77777777" w:rsidR="00DB1CB9" w:rsidRPr="00594006" w:rsidRDefault="00DB1CB9" w:rsidP="00594006">
                            <w:pPr>
                              <w:spacing w:before="0" w:after="0"/>
                              <w:rPr>
                                <w:rFonts w:cs="Poppins"/>
                                <w:b/>
                                <w:bCs/>
                                <w:sz w:val="24"/>
                                <w:szCs w:val="24"/>
                              </w:rPr>
                            </w:pPr>
                            <w:hyperlink r:id="rId9" w:history="1">
                              <w:r w:rsidRPr="00594006">
                                <w:rPr>
                                  <w:rStyle w:val="Hyperlink"/>
                                  <w:rFonts w:cs="Poppins"/>
                                  <w:b/>
                                  <w:bCs/>
                                  <w:sz w:val="24"/>
                                  <w:szCs w:val="24"/>
                                </w:rPr>
                                <w:t>info@emriver.com</w:t>
                              </w:r>
                            </w:hyperlink>
                          </w:p>
                          <w:p w14:paraId="42E018B0" w14:textId="77777777" w:rsidR="00DB1CB9" w:rsidRPr="00594006" w:rsidRDefault="00DB1CB9" w:rsidP="00594006">
                            <w:pPr>
                              <w:spacing w:before="0" w:after="0"/>
                              <w:rPr>
                                <w:rFonts w:cs="Poppins"/>
                                <w:b/>
                                <w:bCs/>
                                <w:sz w:val="24"/>
                                <w:szCs w:val="24"/>
                              </w:rPr>
                            </w:pPr>
                            <w:r w:rsidRPr="00594006">
                              <w:rPr>
                                <w:rFonts w:cs="Poppins"/>
                                <w:b/>
                                <w:bCs/>
                                <w:sz w:val="24"/>
                                <w:szCs w:val="24"/>
                              </w:rPr>
                              <w:t>www.emriver.com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42356" id="_x0000_s1027" type="#_x0000_t202" style="position:absolute;left:0;text-align:left;margin-left:0;margin-top:554.25pt;width:167.25pt;height:93.75pt;z-index:251648000;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" filled="f" stroked="f">
                <v:textbox>
                  <w:txbxContent>
                    <w:p w14:paraId="70286F9B" w14:textId="77777777" w:rsidR="00DB1CB9" w:rsidRPr="00594006" w:rsidRDefault="00DB1CB9" w:rsidP="00594006">
                      <w:pPr>
                        <w:spacing w:before="0" w:after="0"/>
                        <w:rPr>
                          <w:rFonts w:cs="Poppins"/>
                          <w:b/>
                          <w:bCs/>
                          <w:sz w:val="24"/>
                          <w:szCs w:val="24"/>
                        </w:rPr>
                      </w:pPr>
                      <w:r w:rsidRPr="00594006">
                        <w:rPr>
                          <w:rFonts w:cs="Poppins"/>
                          <w:b/>
                          <w:bCs/>
                          <w:sz w:val="24"/>
                          <w:szCs w:val="24"/>
                        </w:rPr>
                        <w:t>Emriver, Inc.</w:t>
                      </w:r>
                    </w:p>
                    <w:p w14:paraId="5A4E7083" w14:textId="77777777" w:rsidR="00DB1CB9" w:rsidRPr="00594006" w:rsidRDefault="00DB1CB9" w:rsidP="00594006">
                      <w:pPr>
                        <w:spacing w:before="0" w:after="0"/>
                        <w:rPr>
                          <w:rFonts w:cs="Poppins"/>
                          <w:b/>
                          <w:bCs/>
                          <w:sz w:val="24"/>
                          <w:szCs w:val="24"/>
                        </w:rPr>
                      </w:pPr>
                      <w:r w:rsidRPr="00594006">
                        <w:rPr>
                          <w:rFonts w:cs="Poppins"/>
                          <w:b/>
                          <w:bCs/>
                          <w:sz w:val="24"/>
                          <w:szCs w:val="24"/>
                        </w:rPr>
                        <w:t>Carbondale, Illinois, USA</w:t>
                      </w:r>
                    </w:p>
                    <w:p w14:paraId="0E3F3E50" w14:textId="77777777" w:rsidR="00DB1CB9" w:rsidRPr="00594006" w:rsidRDefault="00DB1CB9" w:rsidP="00594006">
                      <w:pPr>
                        <w:spacing w:before="0" w:after="0"/>
                        <w:rPr>
                          <w:rFonts w:cs="Poppins"/>
                          <w:b/>
                          <w:bCs/>
                          <w:sz w:val="24"/>
                          <w:szCs w:val="24"/>
                        </w:rPr>
                      </w:pPr>
                      <w:r w:rsidRPr="00594006">
                        <w:rPr>
                          <w:rFonts w:cs="Poppins"/>
                          <w:b/>
                          <w:bCs/>
                          <w:sz w:val="24"/>
                          <w:szCs w:val="24"/>
                        </w:rPr>
                        <w:t>+1.618.529.7423</w:t>
                      </w:r>
                    </w:p>
                    <w:p w14:paraId="2B464C0B" w14:textId="77777777" w:rsidR="00DB1CB9" w:rsidRPr="00594006" w:rsidRDefault="00DB1CB9" w:rsidP="00594006">
                      <w:pPr>
                        <w:spacing w:before="0" w:after="0"/>
                        <w:rPr>
                          <w:rFonts w:cs="Poppins"/>
                          <w:b/>
                          <w:bCs/>
                          <w:sz w:val="24"/>
                          <w:szCs w:val="24"/>
                        </w:rPr>
                      </w:pPr>
                      <w:hyperlink r:id="rId10" w:history="1">
                        <w:r w:rsidRPr="00594006">
                          <w:rPr>
                            <w:rStyle w:val="Hyperlink"/>
                            <w:rFonts w:cs="Poppins"/>
                            <w:b/>
                            <w:bCs/>
                            <w:sz w:val="24"/>
                            <w:szCs w:val="24"/>
                          </w:rPr>
                          <w:t>info@emriver.com</w:t>
                        </w:r>
                      </w:hyperlink>
                    </w:p>
                    <w:p w14:paraId="42E018B0" w14:textId="77777777" w:rsidR="00DB1CB9" w:rsidRPr="00594006" w:rsidRDefault="00DB1CB9" w:rsidP="00594006">
                      <w:pPr>
                        <w:spacing w:before="0" w:after="0"/>
                        <w:rPr>
                          <w:rFonts w:cs="Poppins"/>
                          <w:b/>
                          <w:bCs/>
                          <w:sz w:val="24"/>
                          <w:szCs w:val="24"/>
                        </w:rPr>
                      </w:pPr>
                      <w:r w:rsidRPr="00594006">
                        <w:rPr>
                          <w:rFonts w:cs="Poppins"/>
                          <w:b/>
                          <w:bCs/>
                          <w:sz w:val="24"/>
                          <w:szCs w:val="24"/>
                        </w:rPr>
                        <w:t>www.emriver.com</w:t>
                      </w:r>
                    </w:p>
                  </w:txbxContent>
                </v:textbox>
                <w10:wrap type="square" anchorx="margin" anchory="margin"/>
              </v:shape>
            </w:pict>
          </mc:Fallback>
        </mc:AlternateContent>
      </w:r>
      <w:r w:rsidRPr="00236DBA">
        <w:rPr>
          <w:noProof/>
          <w:sz w:val="52"/>
          <w:szCs w:val="52"/>
        </w:rPr>
        <w:drawing>
          <wp:anchor distT="0" distB="0" distL="114300" distR="114300" simplePos="0" relativeHeight="251649024" behindDoc="0" locked="0" layoutInCell="1" allowOverlap="1" wp14:anchorId="0F996BF2" wp14:editId="312BADFD">
            <wp:simplePos x="0" y="0"/>
            <wp:positionH relativeFrom="margin">
              <wp:align>right</wp:align>
            </wp:positionH>
            <wp:positionV relativeFrom="page">
              <wp:posOffset>8077200</wp:posOffset>
            </wp:positionV>
            <wp:extent cx="2010410" cy="1156970"/>
            <wp:effectExtent l="0" t="0" r="0" b="5080"/>
            <wp:wrapSquare wrapText="bothSides"/>
            <wp:docPr id="3630117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011735" name="Picture 363011735"/>
                    <pic:cNvPicPr/>
                  </pic:nvPicPr>
                  <pic:blipFill rotWithShape="1">
                    <a:blip r:embed="rId11" cstate="print">
                      <a:extLst>
                        <a:ext uri="{28A0092B-C50C-407E-A947-70E740481C1C}">
                          <a14:useLocalDpi xmlns:a14="http://schemas.microsoft.com/office/drawing/2010/main" val="0"/>
                        </a:ext>
                      </a:extLst>
                    </a:blip>
                    <a:srcRect l="11795" t="33088" r="18717" b="36003"/>
                    <a:stretch>
                      <a:fillRect/>
                    </a:stretch>
                  </pic:blipFill>
                  <pic:spPr bwMode="auto">
                    <a:xfrm>
                      <a:off x="0" y="0"/>
                      <a:ext cx="2010410" cy="1156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5C08" w:rsidRPr="000806A5">
        <w:rPr>
          <w:noProof/>
          <w:color w:val="2F5496" w:themeColor="accent1" w:themeShade="BF"/>
        </w:rPr>
        <w:drawing>
          <wp:anchor distT="0" distB="0" distL="114300" distR="114300" simplePos="0" relativeHeight="251698176" behindDoc="0" locked="0" layoutInCell="1" allowOverlap="1" wp14:anchorId="2008DFD3" wp14:editId="1EB77BEE">
            <wp:simplePos x="0" y="0"/>
            <wp:positionH relativeFrom="column">
              <wp:posOffset>0</wp:posOffset>
            </wp:positionH>
            <wp:positionV relativeFrom="paragraph">
              <wp:posOffset>1097280</wp:posOffset>
            </wp:positionV>
            <wp:extent cx="5941896" cy="3099816"/>
            <wp:effectExtent l="0" t="0" r="1905" b="5715"/>
            <wp:wrapNone/>
            <wp:docPr id="1382329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329062" name=""/>
                    <pic:cNvPicPr/>
                  </pic:nvPicPr>
                  <pic:blipFill rotWithShape="1">
                    <a:blip r:embed="rId12">
                      <a:extLst>
                        <a:ext uri="{28A0092B-C50C-407E-A947-70E740481C1C}">
                          <a14:useLocalDpi xmlns:a14="http://schemas.microsoft.com/office/drawing/2010/main" val="0"/>
                        </a:ext>
                      </a:extLst>
                    </a:blip>
                    <a:srcRect t="6060"/>
                    <a:stretch>
                      <a:fillRect/>
                    </a:stretch>
                  </pic:blipFill>
                  <pic:spPr bwMode="auto">
                    <a:xfrm>
                      <a:off x="0" y="0"/>
                      <a:ext cx="5941896" cy="30998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412F6">
        <w:rPr>
          <w:noProof/>
        </w:rPr>
        <mc:AlternateContent>
          <mc:Choice Requires="wps">
            <w:drawing>
              <wp:anchor distT="0" distB="0" distL="114300" distR="114300" simplePos="0" relativeHeight="251702272" behindDoc="0" locked="0" layoutInCell="1" allowOverlap="1" wp14:anchorId="7EE10FFE" wp14:editId="1D904E06">
                <wp:simplePos x="0" y="0"/>
                <wp:positionH relativeFrom="column">
                  <wp:posOffset>749935</wp:posOffset>
                </wp:positionH>
                <wp:positionV relativeFrom="paragraph">
                  <wp:posOffset>4270375</wp:posOffset>
                </wp:positionV>
                <wp:extent cx="4562856" cy="384048"/>
                <wp:effectExtent l="0" t="0" r="9525" b="0"/>
                <wp:wrapNone/>
                <wp:docPr id="839798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856" cy="384048"/>
                        </a:xfrm>
                        <a:prstGeom prst="rect">
                          <a:avLst/>
                        </a:prstGeom>
                        <a:solidFill>
                          <a:srgbClr val="FFFFFF"/>
                        </a:solidFill>
                        <a:ln w="9525">
                          <a:noFill/>
                          <a:miter lim="800000"/>
                          <a:headEnd/>
                          <a:tailEnd/>
                        </a:ln>
                      </wps:spPr>
                      <wps:txbx>
                        <w:txbxContent>
                          <w:p w14:paraId="1C37F3DB" w14:textId="50BAB038" w:rsidR="00F412F6" w:rsidRDefault="00F412F6" w:rsidP="00F412F6">
                            <w:pPr>
                              <w:pStyle w:val="Caption"/>
                              <w:jc w:val="center"/>
                            </w:pPr>
                            <w:r>
                              <w:t xml:space="preserve">Rip rap armoring </w:t>
                            </w:r>
                            <w:r w:rsidR="00185C08">
                              <w:t xml:space="preserve">on </w:t>
                            </w:r>
                            <w:r>
                              <w:t>stream bank. Vermont River Conservancy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E10FFE" id="_x0000_s1028" type="#_x0000_t202" style="position:absolute;left:0;text-align:left;margin-left:59.05pt;margin-top:336.25pt;width:359.3pt;height:30.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" stroked="f">
                <v:textbox>
                  <w:txbxContent>
                    <w:p w14:paraId="1C37F3DB" w14:textId="50BAB038" w:rsidR="00F412F6" w:rsidRDefault="00F412F6" w:rsidP="00F412F6">
                      <w:pPr>
                        <w:pStyle w:val="Caption"/>
                        <w:jc w:val="center"/>
                      </w:pPr>
                      <w:r>
                        <w:t xml:space="preserve">Rip rap armoring </w:t>
                      </w:r>
                      <w:r w:rsidR="00185C08">
                        <w:t xml:space="preserve">on </w:t>
                      </w:r>
                      <w:r>
                        <w:t>stream bank. Vermont River Conservancy</w:t>
                      </w:r>
                    </w:p>
                  </w:txbxContent>
                </v:textbox>
              </v:shape>
            </w:pict>
          </mc:Fallback>
        </mc:AlternateContent>
      </w:r>
      <w:r w:rsidR="00236DBA" w:rsidRPr="00236DBA">
        <w:rPr>
          <w:sz w:val="52"/>
          <w:szCs w:val="52"/>
        </w:rPr>
        <w:t>Bank Stabilization and Armoring</w:t>
      </w:r>
      <w:r w:rsidR="001E51B5" w:rsidRPr="00236DBA">
        <w:rPr>
          <w:sz w:val="52"/>
          <w:szCs w:val="52"/>
        </w:rPr>
        <w:br w:type="page"/>
      </w:r>
    </w:p>
    <w:p w14:paraId="2062F2AA" w14:textId="77777777" w:rsidR="00185C08" w:rsidRDefault="00185C08" w:rsidP="006A3199">
      <w:pPr>
        <w:pStyle w:val="Heading1"/>
      </w:pPr>
      <w:bookmarkStart w:id="0" w:name="_Toc239836578"/>
    </w:p>
    <w:p w14:paraId="2FADB469" w14:textId="77777777" w:rsidR="00185C08" w:rsidRDefault="00185C08">
      <w:pPr>
        <w:spacing w:before="0" w:after="0"/>
        <w:rPr>
          <w:rFonts w:eastAsia="Times New Roman"/>
          <w:b/>
          <w:bCs/>
          <w:color w:val="000000" w:themeColor="text1"/>
          <w:kern w:val="32"/>
          <w:sz w:val="32"/>
          <w:szCs w:val="32"/>
        </w:rPr>
      </w:pPr>
      <w:r>
        <w:br w:type="page"/>
      </w:r>
    </w:p>
    <w:bookmarkEnd w:id="0"/>
    <w:p w14:paraId="48D2DF4E" w14:textId="77777777" w:rsidR="009651CE" w:rsidRDefault="009651CE" w:rsidP="006A3199">
      <w:pPr>
        <w:pStyle w:val="Heading1"/>
        <w:rPr>
          <w:color w:val="000084"/>
        </w:rPr>
      </w:pPr>
      <w:r>
        <w:rPr>
          <w:color w:val="000084"/>
        </w:rPr>
        <w:lastRenderedPageBreak/>
        <w:t>Introduction</w:t>
      </w:r>
    </w:p>
    <w:p w14:paraId="7129FC41" w14:textId="29269946" w:rsidR="00D34581" w:rsidRPr="00300B38" w:rsidRDefault="00185C08" w:rsidP="006A3199">
      <w:pPr>
        <w:pStyle w:val="Heading1"/>
        <w:rPr>
          <w:color w:val="000084"/>
        </w:rPr>
      </w:pPr>
      <w:r w:rsidRPr="00300B38">
        <w:rPr>
          <w:color w:val="000084"/>
        </w:rPr>
        <w:t>Stream Bank Stabilization and Armoring</w:t>
      </w:r>
    </w:p>
    <w:p w14:paraId="5027CDAB" w14:textId="77777777" w:rsidR="00185C08" w:rsidRPr="001D6D63" w:rsidRDefault="00185C08" w:rsidP="00185C08">
      <w:pPr>
        <w:spacing w:after="240"/>
        <w:rPr>
          <w:rFonts w:cs="Poppins"/>
          <w:color w:val="000000" w:themeColor="text1"/>
        </w:rPr>
      </w:pPr>
      <w:r w:rsidRPr="001D6D63">
        <w:rPr>
          <w:rFonts w:cs="Poppins"/>
          <w:color w:val="000000" w:themeColor="text1"/>
        </w:rPr>
        <w:t>Bank armoring is likely as old as civilization. Where people settle or build structures near rivers, they encounter channel movement across the floodplain that threatens those structures. Channel migration is, of course, part of the process that built fertile, flat floodplains, but people are in constant conflict with it.</w:t>
      </w:r>
    </w:p>
    <w:p w14:paraId="220A0190" w14:textId="77777777" w:rsidR="00185C08" w:rsidRPr="00E46A23" w:rsidRDefault="00185C08" w:rsidP="00185C08">
      <w:pPr>
        <w:spacing w:after="240"/>
        <w:rPr>
          <w:rFonts w:cs="Poppins"/>
          <w:color w:val="000000" w:themeColor="text1"/>
        </w:rPr>
      </w:pPr>
      <w:r w:rsidRPr="001D6D63">
        <w:rPr>
          <w:rFonts w:cs="Poppins"/>
          <w:color w:val="000000" w:themeColor="text1"/>
        </w:rPr>
        <w:t xml:space="preserve">Armoring schemes are limited only by the imagination, economics, and materials at hand, ranging from old automobiles, junk, and tires dumped on banks by a landowner to multibillion-dollar engineered projects along big rivers like the Mississippi. </w:t>
      </w:r>
    </w:p>
    <w:p w14:paraId="74EAACCD" w14:textId="77777777" w:rsidR="00185C08" w:rsidRDefault="00185C08" w:rsidP="00263542">
      <w:pPr>
        <w:pStyle w:val="ListParagraph"/>
        <w:ind w:left="0"/>
        <w:contextualSpacing w:val="0"/>
        <w:rPr>
          <w:rFonts w:cs="Poppins"/>
          <w:szCs w:val="24"/>
        </w:rPr>
      </w:pPr>
      <w:r>
        <w:rPr>
          <w:rFonts w:cs="Poppins"/>
          <w:szCs w:val="24"/>
        </w:rPr>
        <w:t xml:space="preserve">When considering the various approaches to bank armoring, engineers work to quantify variables such as maximum flow, sediment load, slope over a long reach, etc. The techniques applied for stabilizing banks and controlling erosion involve changing the bank roughness (quantified using the Manning’s coefficient), channel and bank substrate, and channel geometry. For the purposes of this lab, it is helpful to think of the stream as an energy system, and consider how the armoring approach may absorb, dissipate or redirect that energy. </w:t>
      </w:r>
    </w:p>
    <w:p w14:paraId="69F43D37" w14:textId="5F50CF9A" w:rsidR="00185C08" w:rsidRDefault="00185C08" w:rsidP="00185C08">
      <w:pPr>
        <w:pStyle w:val="ListParagraph"/>
        <w:ind w:left="0"/>
        <w:contextualSpacing w:val="0"/>
        <w:rPr>
          <w:rFonts w:cs="Poppins"/>
          <w:szCs w:val="24"/>
        </w:rPr>
      </w:pPr>
      <w:r>
        <w:rPr>
          <w:rFonts w:cs="Poppins"/>
          <w:szCs w:val="24"/>
        </w:rPr>
        <w:t>This lab invites students to experiment with various techniques in the small, controlled environment of a small stream table. It focuses on qualitative observation and comparison. Field observations, as a class or a homework assignment, are a great addition.</w:t>
      </w:r>
    </w:p>
    <w:p w14:paraId="314E4DAD" w14:textId="3B22BD08" w:rsidR="00185C08" w:rsidRPr="00300B38" w:rsidRDefault="00185C08" w:rsidP="00185C08">
      <w:pPr>
        <w:pStyle w:val="Heading1"/>
        <w:rPr>
          <w:color w:val="000084"/>
        </w:rPr>
      </w:pPr>
      <w:r w:rsidRPr="00300B38">
        <w:rPr>
          <w:color w:val="000084"/>
        </w:rPr>
        <w:t>Armoring Techniques</w:t>
      </w:r>
    </w:p>
    <w:p w14:paraId="11136D21" w14:textId="0AF95E52" w:rsidR="00185C08" w:rsidRPr="00300B38" w:rsidRDefault="00185C08" w:rsidP="00185C08">
      <w:pPr>
        <w:pStyle w:val="ListParagraph"/>
        <w:ind w:left="0"/>
        <w:contextualSpacing w:val="0"/>
        <w:rPr>
          <w:b/>
          <w:bCs/>
          <w:color w:val="000084"/>
          <w:sz w:val="24"/>
          <w:szCs w:val="24"/>
        </w:rPr>
      </w:pPr>
      <w:r w:rsidRPr="00300B38">
        <w:rPr>
          <w:b/>
          <w:bCs/>
          <w:color w:val="000084"/>
          <w:sz w:val="24"/>
          <w:szCs w:val="24"/>
        </w:rPr>
        <w:t>Soft Armor</w:t>
      </w:r>
    </w:p>
    <w:p w14:paraId="4BA251A9" w14:textId="77777777" w:rsidR="00263542" w:rsidRPr="009F7314" w:rsidRDefault="00263542" w:rsidP="00263542">
      <w:pPr>
        <w:spacing w:before="240" w:after="240"/>
      </w:pPr>
      <w:r w:rsidRPr="009F7314">
        <w:t>Soft armoring involves the use of living plants, either alone or in combination with natural material structures, to protect a riverbank against erosion. Planted vegetation protects a riverbank in numerous ways including holding soil together through root structures, absorbing rainwater, dissipating the impact of rainfall through leaves, and helping to slow water flows and encourage sediment deposits that can help build up the shoreline rather than wear it away. Bioengineering is generally less expensive and less disruptive than hard armoring, and supports natural habitat for both terrestrial and aquatic wildlife</w:t>
      </w:r>
      <w:r>
        <w:t xml:space="preserve">. </w:t>
      </w:r>
      <w:r w:rsidRPr="009F7314">
        <w:t xml:space="preserve">However, soft armoring is not appropriate for every site. The riverbank must be stable enough to support </w:t>
      </w:r>
      <w:r w:rsidRPr="009F7314">
        <w:lastRenderedPageBreak/>
        <w:t>vegetation, and even strong trees are sometimes no match for freezing, thawing, and ice scouring, or large-scale seasonal floods. </w:t>
      </w:r>
    </w:p>
    <w:p w14:paraId="401619EB" w14:textId="1D212E14" w:rsidR="00300B38" w:rsidRPr="00300B38" w:rsidRDefault="00300B38" w:rsidP="00300B38">
      <w:pPr>
        <w:pStyle w:val="ListParagraph"/>
        <w:ind w:left="0"/>
        <w:contextualSpacing w:val="0"/>
        <w:rPr>
          <w:b/>
          <w:bCs/>
          <w:color w:val="000084"/>
          <w:sz w:val="24"/>
          <w:szCs w:val="24"/>
        </w:rPr>
      </w:pPr>
      <w:r w:rsidRPr="00300B38">
        <w:rPr>
          <w:b/>
          <w:bCs/>
          <w:color w:val="000084"/>
          <w:sz w:val="24"/>
          <w:szCs w:val="24"/>
        </w:rPr>
        <w:t>Hard Armor</w:t>
      </w:r>
    </w:p>
    <w:p w14:paraId="59263D9D" w14:textId="77777777" w:rsidR="00263542" w:rsidRPr="009F7314" w:rsidRDefault="00263542" w:rsidP="00263542">
      <w:pPr>
        <w:spacing w:before="240" w:after="240"/>
      </w:pPr>
      <w:r w:rsidRPr="009F7314">
        <w:t>Hard armoring is a riverbank stabilization technique in which the bank is graded to a low angle, then covered with materials such as stones, called rip-rap, stacked with rock-filled wire baskets called gabions. Poured concrete is sometimes used, typically in dense, urban areas. Hard armoring can be expensive, add little in terms of environmental value, and may not be aesthetically pleasing. Hard armoring can also redirect flow and erosion to the streambed, downstream banks, or adjacent unprotected areas</w:t>
      </w:r>
      <w:r>
        <w:t>.</w:t>
      </w:r>
      <w:r w:rsidRPr="009F7314">
        <w:t xml:space="preserve"> If poorly designed, hard armoring may fail or even contribute to additional erosion and the ability of a channel to adjust over time. </w:t>
      </w:r>
      <w:r>
        <w:t>H</w:t>
      </w:r>
      <w:r w:rsidRPr="009F7314">
        <w:t>ard armoring may be appropriate in severe situations where more environmentally friendly solutions like seeding or planting are unlikely to hold or where urban constraints require.</w:t>
      </w:r>
    </w:p>
    <w:p w14:paraId="48169E4A" w14:textId="77777777" w:rsidR="00300B38" w:rsidRPr="00300B38" w:rsidRDefault="00300B38" w:rsidP="00300B38">
      <w:pPr>
        <w:pStyle w:val="NormalWeb"/>
        <w:spacing w:before="0" w:beforeAutospacing="0" w:after="240" w:afterAutospacing="0"/>
        <w:rPr>
          <w:rFonts w:ascii="Poppins" w:hAnsi="Poppins" w:cs="Poppins"/>
          <w:color w:val="000000" w:themeColor="text1"/>
          <w:sz w:val="22"/>
          <w:szCs w:val="22"/>
        </w:rPr>
      </w:pPr>
      <w:r w:rsidRPr="00300B38">
        <w:rPr>
          <w:rFonts w:ascii="Poppins" w:hAnsi="Poppins" w:cs="Poppins"/>
          <w:color w:val="000000" w:themeColor="text1"/>
          <w:sz w:val="22"/>
          <w:szCs w:val="22"/>
        </w:rPr>
        <w:t xml:space="preserve">An alternative to installing gabions parallel to the shore is to build </w:t>
      </w:r>
      <w:proofErr w:type="spellStart"/>
      <w:r w:rsidRPr="00300B38">
        <w:rPr>
          <w:rFonts w:ascii="Poppins" w:hAnsi="Poppins" w:cs="Poppins"/>
          <w:color w:val="000000" w:themeColor="text1"/>
          <w:sz w:val="22"/>
          <w:szCs w:val="22"/>
        </w:rPr>
        <w:t>groynes</w:t>
      </w:r>
      <w:proofErr w:type="spellEnd"/>
      <w:r w:rsidRPr="00300B38">
        <w:rPr>
          <w:rFonts w:ascii="Poppins" w:hAnsi="Poppins" w:cs="Poppins"/>
          <w:color w:val="000000" w:themeColor="text1"/>
          <w:sz w:val="22"/>
          <w:szCs w:val="22"/>
        </w:rPr>
        <w:t xml:space="preserve"> or spur dykes. These consist of a series of walls running perpendicular to the shore, anchored in the riverbank and extending into the river to slow and redirect the water flow.</w:t>
      </w:r>
    </w:p>
    <w:p w14:paraId="26C3542D" w14:textId="77777777" w:rsidR="00300B38" w:rsidRPr="00300B38" w:rsidRDefault="00300B38" w:rsidP="00300B38">
      <w:pPr>
        <w:pStyle w:val="ListParagraph"/>
        <w:ind w:left="0"/>
        <w:contextualSpacing w:val="0"/>
        <w:rPr>
          <w:rFonts w:cs="Poppins"/>
        </w:rPr>
      </w:pPr>
      <w:r w:rsidRPr="00300B38">
        <w:rPr>
          <w:rFonts w:cs="Poppins"/>
          <w:color w:val="000000" w:themeColor="text1"/>
        </w:rPr>
        <w:t xml:space="preserve">A helpful summary of techniques, with photos, created by the Tennessee Valley Authority is available here: </w:t>
      </w:r>
      <w:hyperlink r:id="rId13" w:history="1">
        <w:r w:rsidRPr="00300B38">
          <w:rPr>
            <w:rStyle w:val="Hyperlink"/>
            <w:rFonts w:cs="Poppins"/>
          </w:rPr>
          <w:t>https://www.govinfo.gov/content/pkg/GOVPUB-Y3_T25-PURL-LPS106852/pdf/GOVPUB-Y3_T25-PURL-LPS106852.pdf</w:t>
        </w:r>
      </w:hyperlink>
    </w:p>
    <w:p w14:paraId="7E2199AE" w14:textId="462432AF" w:rsidR="00300B38" w:rsidRPr="00300B38" w:rsidRDefault="00300B38" w:rsidP="00300B38">
      <w:pPr>
        <w:pStyle w:val="Heading1"/>
        <w:rPr>
          <w:color w:val="000084"/>
        </w:rPr>
      </w:pPr>
      <w:r w:rsidRPr="00300B38">
        <w:rPr>
          <w:color w:val="000084"/>
        </w:rPr>
        <w:t>Objective</w:t>
      </w:r>
    </w:p>
    <w:p w14:paraId="54469D28" w14:textId="0E45AAD5" w:rsidR="00300B38" w:rsidRPr="00300B38" w:rsidRDefault="00300B38" w:rsidP="00300B38">
      <w:pPr>
        <w:pStyle w:val="ListParagraph"/>
        <w:spacing w:after="120"/>
        <w:ind w:left="0"/>
        <w:contextualSpacing w:val="0"/>
        <w:rPr>
          <w:rFonts w:cs="Poppins"/>
        </w:rPr>
      </w:pPr>
      <w:r w:rsidRPr="00300B38">
        <w:rPr>
          <w:rFonts w:cs="Poppins"/>
        </w:rPr>
        <w:t>Compare the effects of various methods of bank stabilization using a stream table and experiment with novel approaches.</w:t>
      </w:r>
      <w:r w:rsidR="00263542">
        <w:rPr>
          <w:rFonts w:cs="Poppins"/>
        </w:rPr>
        <w:t xml:space="preserve"> Students should pay particular attention to the location and rates of change after any applied armoring technique. Where do erosion and deposition occur before and after the intervention? </w:t>
      </w:r>
    </w:p>
    <w:p w14:paraId="644F54B4" w14:textId="77777777" w:rsidR="00300B38" w:rsidRPr="00300B38" w:rsidRDefault="00300B38" w:rsidP="00300B38">
      <w:pPr>
        <w:pStyle w:val="EMF15Heading2"/>
        <w:spacing w:after="120"/>
        <w:contextualSpacing w:val="0"/>
        <w:rPr>
          <w:rFonts w:ascii="Poppins" w:hAnsi="Poppins" w:cs="Poppins"/>
          <w:b/>
          <w:bCs/>
          <w:color w:val="000084"/>
          <w:sz w:val="32"/>
          <w:szCs w:val="32"/>
        </w:rPr>
      </w:pPr>
      <w:r w:rsidRPr="00300B38">
        <w:rPr>
          <w:rFonts w:ascii="Poppins" w:hAnsi="Poppins" w:cs="Poppins"/>
          <w:b/>
          <w:bCs/>
          <w:color w:val="000084"/>
          <w:sz w:val="32"/>
          <w:szCs w:val="32"/>
        </w:rPr>
        <w:t>Equipment and Materials</w:t>
      </w:r>
    </w:p>
    <w:p w14:paraId="52715BB9" w14:textId="77777777" w:rsidR="00300B38" w:rsidRDefault="00300B38" w:rsidP="00300B38">
      <w:pPr>
        <w:pStyle w:val="ListParagraph"/>
        <w:numPr>
          <w:ilvl w:val="0"/>
          <w:numId w:val="21"/>
        </w:numPr>
        <w:spacing w:before="0" w:after="120" w:line="259" w:lineRule="auto"/>
        <w:ind w:left="720"/>
        <w:contextualSpacing w:val="0"/>
        <w:rPr>
          <w:rFonts w:cs="Poppins"/>
          <w:szCs w:val="24"/>
        </w:rPr>
      </w:pPr>
      <w:proofErr w:type="spellStart"/>
      <w:r>
        <w:rPr>
          <w:rFonts w:cs="Poppins"/>
          <w:szCs w:val="24"/>
        </w:rPr>
        <w:t>Emriver</w:t>
      </w:r>
      <w:proofErr w:type="spellEnd"/>
      <w:r>
        <w:rPr>
          <w:rFonts w:cs="Poppins"/>
          <w:szCs w:val="24"/>
        </w:rPr>
        <w:t xml:space="preserve"> Em2, Em3 or Em4 stream table</w:t>
      </w:r>
    </w:p>
    <w:p w14:paraId="61D8BC58" w14:textId="77777777" w:rsidR="00300B38" w:rsidRDefault="00300B38" w:rsidP="00300B38">
      <w:pPr>
        <w:pStyle w:val="ListParagraph"/>
        <w:numPr>
          <w:ilvl w:val="0"/>
          <w:numId w:val="21"/>
        </w:numPr>
        <w:spacing w:before="0" w:after="120" w:line="259" w:lineRule="auto"/>
        <w:ind w:left="720"/>
        <w:contextualSpacing w:val="0"/>
        <w:rPr>
          <w:rFonts w:cs="Poppins"/>
          <w:szCs w:val="24"/>
        </w:rPr>
      </w:pPr>
      <w:r>
        <w:rPr>
          <w:rFonts w:cs="Poppins"/>
          <w:szCs w:val="24"/>
        </w:rPr>
        <w:t>Plastic vegetation</w:t>
      </w:r>
    </w:p>
    <w:p w14:paraId="52BE6AA3" w14:textId="77777777" w:rsidR="00300B38" w:rsidRDefault="00300B38" w:rsidP="00300B38">
      <w:pPr>
        <w:pStyle w:val="ListParagraph"/>
        <w:numPr>
          <w:ilvl w:val="0"/>
          <w:numId w:val="21"/>
        </w:numPr>
        <w:spacing w:before="0" w:after="120" w:line="259" w:lineRule="auto"/>
        <w:ind w:left="720"/>
        <w:contextualSpacing w:val="0"/>
        <w:rPr>
          <w:rFonts w:cs="Poppins"/>
          <w:szCs w:val="24"/>
        </w:rPr>
      </w:pPr>
      <w:r>
        <w:rPr>
          <w:rFonts w:cs="Poppins"/>
          <w:szCs w:val="24"/>
        </w:rPr>
        <w:t>Limestone riprap</w:t>
      </w:r>
    </w:p>
    <w:p w14:paraId="6E0DD3EA" w14:textId="77777777" w:rsidR="00300B38" w:rsidRDefault="00300B38" w:rsidP="00300B38">
      <w:pPr>
        <w:pStyle w:val="ListParagraph"/>
        <w:numPr>
          <w:ilvl w:val="0"/>
          <w:numId w:val="21"/>
        </w:numPr>
        <w:spacing w:before="0" w:after="120" w:line="259" w:lineRule="auto"/>
        <w:ind w:left="720"/>
        <w:contextualSpacing w:val="0"/>
        <w:rPr>
          <w:rFonts w:cs="Poppins"/>
          <w:szCs w:val="24"/>
        </w:rPr>
      </w:pPr>
      <w:r>
        <w:rPr>
          <w:rFonts w:cs="Poppins"/>
          <w:szCs w:val="24"/>
        </w:rPr>
        <w:t>Plastic riprap</w:t>
      </w:r>
    </w:p>
    <w:p w14:paraId="2387BD02" w14:textId="77777777" w:rsidR="00300B38" w:rsidRPr="001D6D63" w:rsidRDefault="00300B38" w:rsidP="00300B38">
      <w:pPr>
        <w:pStyle w:val="ListParagraph"/>
        <w:numPr>
          <w:ilvl w:val="0"/>
          <w:numId w:val="21"/>
        </w:numPr>
        <w:spacing w:before="0" w:after="120" w:line="259" w:lineRule="auto"/>
        <w:ind w:left="720"/>
        <w:contextualSpacing w:val="0"/>
        <w:rPr>
          <w:rFonts w:cs="Poppins"/>
          <w:szCs w:val="24"/>
        </w:rPr>
      </w:pPr>
      <w:r>
        <w:rPr>
          <w:rFonts w:cs="Poppins"/>
          <w:szCs w:val="24"/>
        </w:rPr>
        <w:t>Rigid plastic, such as the triangular scrapers</w:t>
      </w:r>
    </w:p>
    <w:p w14:paraId="296AB917" w14:textId="77777777" w:rsidR="00300B38" w:rsidRPr="001D6D63" w:rsidRDefault="00300B38" w:rsidP="00300B38">
      <w:pPr>
        <w:pStyle w:val="ListParagraph"/>
        <w:numPr>
          <w:ilvl w:val="0"/>
          <w:numId w:val="21"/>
        </w:numPr>
        <w:spacing w:before="0" w:after="120" w:line="259" w:lineRule="auto"/>
        <w:ind w:left="720"/>
        <w:contextualSpacing w:val="0"/>
        <w:rPr>
          <w:rFonts w:cs="Poppins"/>
          <w:szCs w:val="24"/>
        </w:rPr>
      </w:pPr>
      <w:r>
        <w:rPr>
          <w:rFonts w:cs="Poppins"/>
          <w:szCs w:val="24"/>
        </w:rPr>
        <w:lastRenderedPageBreak/>
        <w:t>Synthetic fabric or mesh</w:t>
      </w:r>
    </w:p>
    <w:p w14:paraId="4597312E" w14:textId="77777777" w:rsidR="00300B38" w:rsidRPr="00300B38" w:rsidRDefault="00300B38" w:rsidP="00300B38"/>
    <w:p w14:paraId="672985F8" w14:textId="77777777" w:rsidR="00300B38" w:rsidRDefault="00300B38" w:rsidP="00300B38">
      <w:pPr>
        <w:pStyle w:val="EMF15Heading2"/>
        <w:spacing w:after="120"/>
        <w:contextualSpacing w:val="0"/>
        <w:rPr>
          <w:rFonts w:ascii="Poppins" w:hAnsi="Poppins" w:cs="Poppins"/>
          <w:b/>
          <w:bCs/>
          <w:color w:val="000084"/>
          <w:sz w:val="32"/>
          <w:szCs w:val="32"/>
        </w:rPr>
      </w:pPr>
      <w:r w:rsidRPr="00300B38">
        <w:rPr>
          <w:rFonts w:ascii="Poppins" w:hAnsi="Poppins" w:cs="Poppins"/>
          <w:b/>
          <w:bCs/>
          <w:color w:val="000084"/>
          <w:sz w:val="32"/>
          <w:szCs w:val="32"/>
        </w:rPr>
        <w:t>Procedures</w:t>
      </w:r>
    </w:p>
    <w:p w14:paraId="5B3FBCC3" w14:textId="2DAEDFCD" w:rsidR="0048580D" w:rsidRDefault="0048580D" w:rsidP="0048580D">
      <w:pPr>
        <w:spacing w:line="0" w:lineRule="atLeast"/>
        <w:rPr>
          <w:rFonts w:cs="Poppins"/>
          <w:color w:val="000000" w:themeColor="text1"/>
        </w:rPr>
      </w:pPr>
      <w:r>
        <w:rPr>
          <w:rFonts w:cs="Poppins"/>
          <w:color w:val="000000" w:themeColor="text1"/>
        </w:rPr>
        <w:t>This lab can be conducted in a single session, but results are more informative if each experiment can run at least a half hour. Breaking the different techniques into separate sessions will allow for longer runs.</w:t>
      </w:r>
    </w:p>
    <w:p w14:paraId="04D42FF0" w14:textId="77777777" w:rsidR="0048580D" w:rsidRPr="00300B38" w:rsidRDefault="0048580D" w:rsidP="00300B38">
      <w:pPr>
        <w:pStyle w:val="EMF15Heading2"/>
        <w:spacing w:after="120"/>
        <w:contextualSpacing w:val="0"/>
        <w:rPr>
          <w:rFonts w:ascii="Poppins" w:hAnsi="Poppins" w:cs="Poppins"/>
          <w:b/>
          <w:bCs/>
          <w:color w:val="000084"/>
          <w:sz w:val="32"/>
          <w:szCs w:val="32"/>
        </w:rPr>
      </w:pPr>
    </w:p>
    <w:p w14:paraId="3F05663E" w14:textId="77777777" w:rsidR="00300B38" w:rsidRPr="00300B38" w:rsidRDefault="00300B38" w:rsidP="00300B38">
      <w:pPr>
        <w:pStyle w:val="Heading3"/>
        <w:rPr>
          <w:rFonts w:cs="Poppins"/>
          <w:color w:val="000084"/>
        </w:rPr>
      </w:pPr>
      <w:r w:rsidRPr="00300B38">
        <w:rPr>
          <w:rFonts w:cs="Poppins"/>
          <w:color w:val="000084"/>
        </w:rPr>
        <w:t>Setup for Bank Armoring Demonstrations</w:t>
      </w:r>
    </w:p>
    <w:p w14:paraId="4D30289F" w14:textId="1FB07D28" w:rsidR="00300B38" w:rsidRDefault="00300B38" w:rsidP="00300B38">
      <w:pPr>
        <w:spacing w:line="0" w:lineRule="atLeast"/>
        <w:rPr>
          <w:rFonts w:cs="Poppins"/>
          <w:color w:val="000000" w:themeColor="text1"/>
        </w:rPr>
      </w:pPr>
      <w:r>
        <w:rPr>
          <w:rFonts w:cs="Poppins"/>
          <w:color w:val="000000" w:themeColor="text1"/>
        </w:rPr>
        <w:t>Start with a meandering channel with at least one significant bend. Multiple bends can be carved in larger stream tables. If the sediment is completely dry, wet and mix it before forming the initial channel.</w:t>
      </w:r>
    </w:p>
    <w:p w14:paraId="315D250F" w14:textId="2BAC27B0" w:rsidR="00300B38" w:rsidRDefault="00770C7E" w:rsidP="00300B38">
      <w:pPr>
        <w:spacing w:line="0" w:lineRule="atLeast"/>
        <w:jc w:val="center"/>
        <w:rPr>
          <w:rFonts w:cs="Poppins"/>
          <w:color w:val="000000" w:themeColor="text1"/>
        </w:rPr>
      </w:pPr>
      <w:r>
        <w:rPr>
          <w:noProof/>
        </w:rPr>
        <mc:AlternateContent>
          <mc:Choice Requires="wps">
            <w:drawing>
              <wp:anchor distT="0" distB="0" distL="114300" distR="114300" simplePos="0" relativeHeight="251704320" behindDoc="0" locked="0" layoutInCell="1" allowOverlap="1" wp14:anchorId="7395CCAA" wp14:editId="33C44C89">
                <wp:simplePos x="0" y="0"/>
                <wp:positionH relativeFrom="margin">
                  <wp:align>center</wp:align>
                </wp:positionH>
                <wp:positionV relativeFrom="paragraph">
                  <wp:posOffset>3566795</wp:posOffset>
                </wp:positionV>
                <wp:extent cx="2770632" cy="384048"/>
                <wp:effectExtent l="0" t="0" r="0" b="0"/>
                <wp:wrapNone/>
                <wp:docPr id="1276752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0632" cy="384048"/>
                        </a:xfrm>
                        <a:prstGeom prst="rect">
                          <a:avLst/>
                        </a:prstGeom>
                        <a:noFill/>
                        <a:ln w="9525">
                          <a:noFill/>
                          <a:miter lim="800000"/>
                          <a:headEnd/>
                          <a:tailEnd/>
                        </a:ln>
                      </wps:spPr>
                      <wps:txbx>
                        <w:txbxContent>
                          <w:p w14:paraId="23EEBC97" w14:textId="53B4B574" w:rsidR="00300B38" w:rsidRPr="00356CE8" w:rsidRDefault="00300B38" w:rsidP="00300B38">
                            <w:pPr>
                              <w:pStyle w:val="Caption"/>
                            </w:pPr>
                            <w:r w:rsidRPr="00BD63E7">
                              <w:rPr>
                                <w:b/>
                                <w:bCs/>
                              </w:rPr>
                              <w:t xml:space="preserve">Figure </w:t>
                            </w:r>
                            <w:r w:rsidRPr="00BD63E7">
                              <w:rPr>
                                <w:b/>
                                <w:bCs/>
                              </w:rPr>
                              <w:fldChar w:fldCharType="begin"/>
                            </w:r>
                            <w:r w:rsidRPr="00BD63E7">
                              <w:rPr>
                                <w:b/>
                                <w:bCs/>
                              </w:rPr>
                              <w:instrText xml:space="preserve"> SEQ Figure \* ARABIC </w:instrText>
                            </w:r>
                            <w:r w:rsidRPr="00BD63E7">
                              <w:rPr>
                                <w:b/>
                                <w:bCs/>
                              </w:rPr>
                              <w:fldChar w:fldCharType="separate"/>
                            </w:r>
                            <w:r>
                              <w:rPr>
                                <w:b/>
                                <w:bCs/>
                                <w:noProof/>
                              </w:rPr>
                              <w:t>1</w:t>
                            </w:r>
                            <w:r w:rsidRPr="00BD63E7">
                              <w:rPr>
                                <w:b/>
                                <w:bCs/>
                              </w:rPr>
                              <w:fldChar w:fldCharType="end"/>
                            </w:r>
                            <w:r>
                              <w:rPr>
                                <w:b/>
                                <w:bCs/>
                              </w:rPr>
                              <w:t>.</w:t>
                            </w:r>
                            <w:r w:rsidRPr="00356CE8">
                              <w:t xml:space="preserve"> </w:t>
                            </w:r>
                            <w:r>
                              <w:t>Initial meander in stream 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5CCAA" id="_x0000_s1029" type="#_x0000_t202" style="position:absolute;left:0;text-align:left;margin-left:0;margin-top:280.85pt;width:218.15pt;height:30.25pt;z-index:251704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" filled="f" stroked="f">
                <v:textbox>
                  <w:txbxContent>
                    <w:p w14:paraId="23EEBC97" w14:textId="53B4B574" w:rsidR="00300B38" w:rsidRPr="00356CE8" w:rsidRDefault="00300B38" w:rsidP="00300B38">
                      <w:pPr>
                        <w:pStyle w:val="Caption"/>
                      </w:pPr>
                      <w:r w:rsidRPr="00BD63E7">
                        <w:rPr>
                          <w:b/>
                          <w:bCs/>
                        </w:rPr>
                        <w:t xml:space="preserve">Figure </w:t>
                      </w:r>
                      <w:r w:rsidRPr="00BD63E7">
                        <w:rPr>
                          <w:b/>
                          <w:bCs/>
                        </w:rPr>
                        <w:fldChar w:fldCharType="begin"/>
                      </w:r>
                      <w:r w:rsidRPr="00BD63E7">
                        <w:rPr>
                          <w:b/>
                          <w:bCs/>
                        </w:rPr>
                        <w:instrText xml:space="preserve"> SEQ Figure \* ARABIC </w:instrText>
                      </w:r>
                      <w:r w:rsidRPr="00BD63E7">
                        <w:rPr>
                          <w:b/>
                          <w:bCs/>
                        </w:rPr>
                        <w:fldChar w:fldCharType="separate"/>
                      </w:r>
                      <w:r>
                        <w:rPr>
                          <w:b/>
                          <w:bCs/>
                          <w:noProof/>
                        </w:rPr>
                        <w:t>1</w:t>
                      </w:r>
                      <w:r w:rsidRPr="00BD63E7">
                        <w:rPr>
                          <w:b/>
                          <w:bCs/>
                        </w:rPr>
                        <w:fldChar w:fldCharType="end"/>
                      </w:r>
                      <w:r>
                        <w:rPr>
                          <w:b/>
                          <w:bCs/>
                        </w:rPr>
                        <w:t>.</w:t>
                      </w:r>
                      <w:r w:rsidRPr="00356CE8">
                        <w:t xml:space="preserve"> </w:t>
                      </w:r>
                      <w:r>
                        <w:t>Initial meander in stream table</w:t>
                      </w:r>
                    </w:p>
                  </w:txbxContent>
                </v:textbox>
                <w10:wrap anchorx="margin"/>
              </v:shape>
            </w:pict>
          </mc:Fallback>
        </mc:AlternateContent>
      </w:r>
      <w:r w:rsidR="00300B38">
        <w:rPr>
          <w:rFonts w:cs="Poppins"/>
          <w:noProof/>
          <w14:ligatures w14:val="standardContextual"/>
        </w:rPr>
        <w:drawing>
          <wp:inline distT="0" distB="0" distL="0" distR="0" wp14:anchorId="65E0120D" wp14:editId="5F179D30">
            <wp:extent cx="3657600" cy="3886200"/>
            <wp:effectExtent l="0" t="0" r="0" b="0"/>
            <wp:docPr id="5927322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32248" name="Picture 592732248"/>
                    <pic:cNvPicPr/>
                  </pic:nvPicPr>
                  <pic:blipFill rotWithShape="1">
                    <a:blip r:embed="rId14" cstate="print">
                      <a:extLst>
                        <a:ext uri="{BEBA8EAE-BF5A-486C-A8C5-ECC9F3942E4B}">
                          <a14:imgProps xmlns:a14="http://schemas.microsoft.com/office/drawing/2010/main">
                            <a14:imgLayer r:embed="rId15">
                              <a14:imgEffect>
                                <a14:brightnessContrast bright="20000" contrast="20000"/>
                              </a14:imgEffect>
                            </a14:imgLayer>
                          </a14:imgProps>
                        </a:ext>
                        <a:ext uri="{28A0092B-C50C-407E-A947-70E740481C1C}">
                          <a14:useLocalDpi xmlns:a14="http://schemas.microsoft.com/office/drawing/2010/main" val="0"/>
                        </a:ext>
                      </a:extLst>
                    </a:blip>
                    <a:srcRect l="3704" r="39090" b="8854"/>
                    <a:stretch>
                      <a:fillRect/>
                    </a:stretch>
                  </pic:blipFill>
                  <pic:spPr bwMode="auto">
                    <a:xfrm rot="5400000">
                      <a:off x="0" y="0"/>
                      <a:ext cx="3657600" cy="3886200"/>
                    </a:xfrm>
                    <a:prstGeom prst="rect">
                      <a:avLst/>
                    </a:prstGeom>
                    <a:ln>
                      <a:noFill/>
                    </a:ln>
                    <a:extLst>
                      <a:ext uri="{53640926-AAD7-44D8-BBD7-CCE9431645EC}">
                        <a14:shadowObscured xmlns:a14="http://schemas.microsoft.com/office/drawing/2010/main"/>
                      </a:ext>
                    </a:extLst>
                  </pic:spPr>
                </pic:pic>
              </a:graphicData>
            </a:graphic>
          </wp:inline>
        </w:drawing>
      </w:r>
    </w:p>
    <w:p w14:paraId="2D940E20" w14:textId="0C86D528" w:rsidR="00300B38" w:rsidRDefault="00300B38" w:rsidP="00300B38">
      <w:pPr>
        <w:spacing w:line="0" w:lineRule="atLeast"/>
        <w:jc w:val="center"/>
        <w:rPr>
          <w:rFonts w:cs="Poppins"/>
          <w:color w:val="000000" w:themeColor="text1"/>
        </w:rPr>
      </w:pPr>
    </w:p>
    <w:p w14:paraId="4C3EE744" w14:textId="77777777" w:rsidR="00300B38" w:rsidRDefault="00300B38" w:rsidP="00300B38">
      <w:pPr>
        <w:spacing w:line="0" w:lineRule="atLeast"/>
        <w:rPr>
          <w:rFonts w:cs="Poppins"/>
          <w:color w:val="000000" w:themeColor="text1"/>
        </w:rPr>
      </w:pPr>
    </w:p>
    <w:p w14:paraId="243AEF40" w14:textId="77777777" w:rsidR="00300B38" w:rsidRDefault="00300B38" w:rsidP="00300B38">
      <w:pPr>
        <w:spacing w:line="0" w:lineRule="atLeast"/>
        <w:rPr>
          <w:rFonts w:cs="Poppins"/>
          <w:color w:val="000000" w:themeColor="text1"/>
        </w:rPr>
      </w:pPr>
      <w:r>
        <w:rPr>
          <w:rFonts w:cs="Poppins"/>
          <w:color w:val="000000" w:themeColor="text1"/>
        </w:rPr>
        <w:t>Begin with a steady flow (approximately 35-55ml/s) and allow the flow to run long enough to establish dynamic equilibrium in the sediment transport; i.e. you see sediment moving at approximately the same rate throughout the stream. (Figure 2)</w:t>
      </w:r>
    </w:p>
    <w:p w14:paraId="03F93209" w14:textId="683CF089" w:rsidR="00300B38" w:rsidRDefault="00770C7E" w:rsidP="00300B38">
      <w:pPr>
        <w:spacing w:line="0" w:lineRule="atLeast"/>
        <w:jc w:val="center"/>
        <w:rPr>
          <w:rFonts w:cs="Poppins"/>
          <w:color w:val="000000" w:themeColor="text1"/>
        </w:rPr>
      </w:pPr>
      <w:r>
        <w:rPr>
          <w:noProof/>
        </w:rPr>
        <w:lastRenderedPageBreak/>
        <mc:AlternateContent>
          <mc:Choice Requires="wps">
            <w:drawing>
              <wp:anchor distT="0" distB="0" distL="114300" distR="114300" simplePos="0" relativeHeight="251706368" behindDoc="0" locked="0" layoutInCell="1" allowOverlap="1" wp14:anchorId="38F0CB61" wp14:editId="46D50312">
                <wp:simplePos x="0" y="0"/>
                <wp:positionH relativeFrom="margin">
                  <wp:align>center</wp:align>
                </wp:positionH>
                <wp:positionV relativeFrom="paragraph">
                  <wp:posOffset>4457700</wp:posOffset>
                </wp:positionV>
                <wp:extent cx="3562350" cy="384048"/>
                <wp:effectExtent l="0" t="0" r="0" b="0"/>
                <wp:wrapNone/>
                <wp:docPr id="880897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84048"/>
                        </a:xfrm>
                        <a:prstGeom prst="rect">
                          <a:avLst/>
                        </a:prstGeom>
                        <a:noFill/>
                        <a:ln w="9525">
                          <a:noFill/>
                          <a:miter lim="800000"/>
                          <a:headEnd/>
                          <a:tailEnd/>
                        </a:ln>
                      </wps:spPr>
                      <wps:txbx>
                        <w:txbxContent>
                          <w:p w14:paraId="02C834C0" w14:textId="4EF9F27B" w:rsidR="00C17502" w:rsidRPr="00356CE8" w:rsidRDefault="00C17502" w:rsidP="00C17502">
                            <w:pPr>
                              <w:pStyle w:val="Caption"/>
                            </w:pPr>
                            <w:r w:rsidRPr="00BD63E7">
                              <w:rPr>
                                <w:b/>
                                <w:bCs/>
                              </w:rPr>
                              <w:t xml:space="preserve">Figure </w:t>
                            </w:r>
                            <w:r>
                              <w:rPr>
                                <w:b/>
                                <w:bCs/>
                              </w:rPr>
                              <w:t>2.</w:t>
                            </w:r>
                            <w:r w:rsidRPr="00356CE8">
                              <w:t xml:space="preserve"> </w:t>
                            </w:r>
                            <w:r>
                              <w:t>Dynamic equilibrium in meandering stream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F0CB61" id="_x0000_s1030" type="#_x0000_t202" style="position:absolute;left:0;text-align:left;margin-left:0;margin-top:351pt;width:280.5pt;height:30.25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" filled="f" stroked="f">
                <v:textbox>
                  <w:txbxContent>
                    <w:p w14:paraId="02C834C0" w14:textId="4EF9F27B" w:rsidR="00C17502" w:rsidRPr="00356CE8" w:rsidRDefault="00C17502" w:rsidP="00C17502">
                      <w:pPr>
                        <w:pStyle w:val="Caption"/>
                      </w:pPr>
                      <w:r w:rsidRPr="00BD63E7">
                        <w:rPr>
                          <w:b/>
                          <w:bCs/>
                        </w:rPr>
                        <w:t xml:space="preserve">Figure </w:t>
                      </w:r>
                      <w:r>
                        <w:rPr>
                          <w:b/>
                          <w:bCs/>
                        </w:rPr>
                        <w:t>2</w:t>
                      </w:r>
                      <w:r>
                        <w:rPr>
                          <w:b/>
                          <w:bCs/>
                        </w:rPr>
                        <w:t>.</w:t>
                      </w:r>
                      <w:r w:rsidRPr="00356CE8">
                        <w:t xml:space="preserve"> </w:t>
                      </w:r>
                      <w:r>
                        <w:t>Dynamic equilibrium in meandering stream</w:t>
                      </w:r>
                    </w:p>
                  </w:txbxContent>
                </v:textbox>
                <w10:wrap anchorx="margin"/>
              </v:shape>
            </w:pict>
          </mc:Fallback>
        </mc:AlternateContent>
      </w:r>
      <w:r w:rsidR="00300B38">
        <w:rPr>
          <w:rFonts w:cs="Poppins"/>
          <w:noProof/>
          <w14:ligatures w14:val="standardContextual"/>
        </w:rPr>
        <w:drawing>
          <wp:inline distT="0" distB="0" distL="0" distR="0" wp14:anchorId="7D1C0049" wp14:editId="1C4D5DE3">
            <wp:extent cx="4535424" cy="3657600"/>
            <wp:effectExtent l="635" t="0" r="0" b="0"/>
            <wp:docPr id="28311140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111404" name="Picture 283111404"/>
                    <pic:cNvPicPr/>
                  </pic:nvPicPr>
                  <pic:blipFill rotWithShape="1">
                    <a:blip r:embed="rId16" cstate="print">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rcRect l="30769" t="7212" b="9135"/>
                    <a:stretch>
                      <a:fillRect/>
                    </a:stretch>
                  </pic:blipFill>
                  <pic:spPr bwMode="auto">
                    <a:xfrm rot="16200000">
                      <a:off x="0" y="0"/>
                      <a:ext cx="4535424" cy="3657600"/>
                    </a:xfrm>
                    <a:prstGeom prst="rect">
                      <a:avLst/>
                    </a:prstGeom>
                    <a:ln>
                      <a:noFill/>
                    </a:ln>
                    <a:extLst>
                      <a:ext uri="{53640926-AAD7-44D8-BBD7-CCE9431645EC}">
                        <a14:shadowObscured xmlns:a14="http://schemas.microsoft.com/office/drawing/2010/main"/>
                      </a:ext>
                    </a:extLst>
                  </pic:spPr>
                </pic:pic>
              </a:graphicData>
            </a:graphic>
          </wp:inline>
        </w:drawing>
      </w:r>
    </w:p>
    <w:p w14:paraId="0A013733" w14:textId="46FCB873" w:rsidR="00300B38" w:rsidRDefault="00300B38" w:rsidP="00C17502">
      <w:pPr>
        <w:spacing w:line="0" w:lineRule="atLeast"/>
        <w:jc w:val="center"/>
        <w:rPr>
          <w:rFonts w:cs="Poppins"/>
          <w:color w:val="000000" w:themeColor="text1"/>
        </w:rPr>
      </w:pPr>
    </w:p>
    <w:p w14:paraId="6BAF4E48" w14:textId="4C55CC8D" w:rsidR="00300B38" w:rsidRDefault="00300B38" w:rsidP="00300B38">
      <w:pPr>
        <w:spacing w:line="0" w:lineRule="atLeast"/>
        <w:rPr>
          <w:rFonts w:cs="Poppins"/>
          <w:color w:val="000000" w:themeColor="text1"/>
        </w:rPr>
      </w:pPr>
    </w:p>
    <w:p w14:paraId="3F5B072F" w14:textId="77777777" w:rsidR="00300B38" w:rsidRDefault="00300B38" w:rsidP="00300B38">
      <w:pPr>
        <w:spacing w:line="0" w:lineRule="atLeast"/>
        <w:rPr>
          <w:rFonts w:cs="Poppins"/>
          <w:color w:val="000000" w:themeColor="text1"/>
        </w:rPr>
      </w:pPr>
      <w:r>
        <w:rPr>
          <w:rFonts w:cs="Poppins"/>
          <w:color w:val="000000" w:themeColor="text1"/>
        </w:rPr>
        <w:t xml:space="preserve">If you have multiple meander bends in the stream, you may be able to contrast the response of different armoring techniques simultaneously. However, be sure to allow enough space between armoring to observe up- and downstream effects. </w:t>
      </w:r>
    </w:p>
    <w:p w14:paraId="222F66A0" w14:textId="77777777" w:rsidR="00300B38" w:rsidRDefault="00300B38" w:rsidP="00300B38">
      <w:pPr>
        <w:spacing w:line="0" w:lineRule="atLeast"/>
        <w:rPr>
          <w:rFonts w:cs="Poppins"/>
          <w:color w:val="000000" w:themeColor="text1"/>
        </w:rPr>
      </w:pPr>
    </w:p>
    <w:p w14:paraId="0F80C5B8" w14:textId="409C37D9" w:rsidR="00300B38" w:rsidRDefault="00300B38" w:rsidP="00300B38">
      <w:pPr>
        <w:spacing w:line="0" w:lineRule="atLeast"/>
        <w:rPr>
          <w:rFonts w:cs="Poppins"/>
          <w:color w:val="000000" w:themeColor="text1"/>
        </w:rPr>
      </w:pPr>
      <w:r>
        <w:rPr>
          <w:rFonts w:cs="Poppins"/>
          <w:color w:val="000000" w:themeColor="text1"/>
        </w:rPr>
        <w:t>On the outer bend of the meander, imbed the simulated armoring material into the sediment.</w:t>
      </w:r>
      <w:r w:rsidR="00770C7E">
        <w:rPr>
          <w:rFonts w:cs="Poppins"/>
          <w:color w:val="000000" w:themeColor="text1"/>
        </w:rPr>
        <w:t xml:space="preserve"> The photos below are for reference, but your materials and placement may vary. </w:t>
      </w:r>
    </w:p>
    <w:p w14:paraId="4827D628" w14:textId="3A982710" w:rsidR="00C17502" w:rsidRDefault="00C17502" w:rsidP="00C17502">
      <w:pPr>
        <w:jc w:val="center"/>
        <w:rPr>
          <w:rFonts w:cs="Poppins"/>
        </w:rPr>
      </w:pPr>
      <w:r>
        <w:rPr>
          <w:noProof/>
        </w:rPr>
        <w:lastRenderedPageBreak/>
        <mc:AlternateContent>
          <mc:Choice Requires="wps">
            <w:drawing>
              <wp:anchor distT="0" distB="0" distL="114300" distR="114300" simplePos="0" relativeHeight="251708416" behindDoc="0" locked="0" layoutInCell="1" allowOverlap="1" wp14:anchorId="263810E4" wp14:editId="7A1F56DF">
                <wp:simplePos x="0" y="0"/>
                <wp:positionH relativeFrom="margin">
                  <wp:align>center</wp:align>
                </wp:positionH>
                <wp:positionV relativeFrom="paragraph">
                  <wp:posOffset>2952750</wp:posOffset>
                </wp:positionV>
                <wp:extent cx="1971675" cy="384048"/>
                <wp:effectExtent l="0" t="0" r="0" b="0"/>
                <wp:wrapNone/>
                <wp:docPr id="1076152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384048"/>
                        </a:xfrm>
                        <a:prstGeom prst="rect">
                          <a:avLst/>
                        </a:prstGeom>
                        <a:noFill/>
                        <a:ln w="9525">
                          <a:noFill/>
                          <a:miter lim="800000"/>
                          <a:headEnd/>
                          <a:tailEnd/>
                        </a:ln>
                      </wps:spPr>
                      <wps:txbx>
                        <w:txbxContent>
                          <w:p w14:paraId="3DEA0E52" w14:textId="4C0C5C6A" w:rsidR="00C17502" w:rsidRPr="00356CE8" w:rsidRDefault="00C17502" w:rsidP="00C17502">
                            <w:pPr>
                              <w:pStyle w:val="Caption"/>
                            </w:pPr>
                            <w:r w:rsidRPr="00BD63E7">
                              <w:rPr>
                                <w:b/>
                                <w:bCs/>
                              </w:rPr>
                              <w:t xml:space="preserve">Figure </w:t>
                            </w:r>
                            <w:r>
                              <w:rPr>
                                <w:b/>
                                <w:bCs/>
                              </w:rPr>
                              <w:t>3.</w:t>
                            </w:r>
                            <w:r w:rsidRPr="00356CE8">
                              <w:t xml:space="preserve"> </w:t>
                            </w:r>
                            <w:r>
                              <w:t>Plastic vegetation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3810E4" id="_x0000_s1031" type="#_x0000_t202" style="position:absolute;left:0;text-align:left;margin-left:0;margin-top:232.5pt;width:155.25pt;height:30.25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" filled="f" stroked="f">
                <v:textbox>
                  <w:txbxContent>
                    <w:p w14:paraId="3DEA0E52" w14:textId="4C0C5C6A" w:rsidR="00C17502" w:rsidRPr="00356CE8" w:rsidRDefault="00C17502" w:rsidP="00C17502">
                      <w:pPr>
                        <w:pStyle w:val="Caption"/>
                      </w:pPr>
                      <w:r w:rsidRPr="00BD63E7">
                        <w:rPr>
                          <w:b/>
                          <w:bCs/>
                        </w:rPr>
                        <w:t xml:space="preserve">Figure </w:t>
                      </w:r>
                      <w:r>
                        <w:rPr>
                          <w:b/>
                          <w:bCs/>
                        </w:rPr>
                        <w:t>3</w:t>
                      </w:r>
                      <w:r>
                        <w:rPr>
                          <w:b/>
                          <w:bCs/>
                        </w:rPr>
                        <w:t>.</w:t>
                      </w:r>
                      <w:r w:rsidRPr="00356CE8">
                        <w:t xml:space="preserve"> </w:t>
                      </w:r>
                      <w:r>
                        <w:t>Plastic vegetation</w:t>
                      </w:r>
                    </w:p>
                  </w:txbxContent>
                </v:textbox>
                <w10:wrap anchorx="margin"/>
              </v:shape>
            </w:pict>
          </mc:Fallback>
        </mc:AlternateContent>
      </w:r>
      <w:r w:rsidR="00300B38">
        <w:rPr>
          <w:rFonts w:cs="Poppins"/>
          <w:noProof/>
          <w14:ligatures w14:val="standardContextual"/>
        </w:rPr>
        <w:drawing>
          <wp:inline distT="0" distB="0" distL="0" distR="0" wp14:anchorId="696AE473" wp14:editId="4C9710F6">
            <wp:extent cx="4572000" cy="3044952"/>
            <wp:effectExtent l="0" t="0" r="0" b="3175"/>
            <wp:docPr id="3580999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099927" name="Picture 358099927"/>
                    <pic:cNvPicPr/>
                  </pic:nvPicPr>
                  <pic:blipFill rotWithShape="1">
                    <a:blip r:embed="rId18" cstate="print">
                      <a:extLst>
                        <a:ext uri="{BEBA8EAE-BF5A-486C-A8C5-ECC9F3942E4B}">
                          <a14:imgProps xmlns:a14="http://schemas.microsoft.com/office/drawing/2010/main">
                            <a14:imgLayer r:embed="rId19">
                              <a14:imgEffect>
                                <a14:brightnessContrast contrast="20000"/>
                              </a14:imgEffect>
                            </a14:imgLayer>
                          </a14:imgProps>
                        </a:ext>
                        <a:ext uri="{28A0092B-C50C-407E-A947-70E740481C1C}">
                          <a14:useLocalDpi xmlns:a14="http://schemas.microsoft.com/office/drawing/2010/main" val="0"/>
                        </a:ext>
                      </a:extLst>
                    </a:blip>
                    <a:srcRect l="13944" t="6490" r="6490" b="13944"/>
                    <a:stretch>
                      <a:fillRect/>
                    </a:stretch>
                  </pic:blipFill>
                  <pic:spPr bwMode="auto">
                    <a:xfrm>
                      <a:off x="0" y="0"/>
                      <a:ext cx="4572000" cy="3044952"/>
                    </a:xfrm>
                    <a:prstGeom prst="rect">
                      <a:avLst/>
                    </a:prstGeom>
                    <a:ln>
                      <a:noFill/>
                    </a:ln>
                    <a:extLst>
                      <a:ext uri="{53640926-AAD7-44D8-BBD7-CCE9431645EC}">
                        <a14:shadowObscured xmlns:a14="http://schemas.microsoft.com/office/drawing/2010/main"/>
                      </a:ext>
                    </a:extLst>
                  </pic:spPr>
                </pic:pic>
              </a:graphicData>
            </a:graphic>
          </wp:inline>
        </w:drawing>
      </w:r>
    </w:p>
    <w:p w14:paraId="2D706207" w14:textId="01AF3BDC" w:rsidR="00300B38" w:rsidRDefault="00300B38" w:rsidP="00300B38">
      <w:pPr>
        <w:rPr>
          <w:rFonts w:cs="Poppins"/>
        </w:rPr>
      </w:pPr>
    </w:p>
    <w:p w14:paraId="42FA003D" w14:textId="2BF98EE4" w:rsidR="00300B38" w:rsidRDefault="00C17502" w:rsidP="00C17502">
      <w:pPr>
        <w:jc w:val="center"/>
        <w:rPr>
          <w:rFonts w:cs="Poppins"/>
        </w:rPr>
      </w:pPr>
      <w:r>
        <w:rPr>
          <w:noProof/>
        </w:rPr>
        <mc:AlternateContent>
          <mc:Choice Requires="wps">
            <w:drawing>
              <wp:anchor distT="0" distB="0" distL="114300" distR="114300" simplePos="0" relativeHeight="251710464" behindDoc="0" locked="0" layoutInCell="1" allowOverlap="1" wp14:anchorId="2FFFECCC" wp14:editId="5C478F4D">
                <wp:simplePos x="0" y="0"/>
                <wp:positionH relativeFrom="margin">
                  <wp:align>center</wp:align>
                </wp:positionH>
                <wp:positionV relativeFrom="paragraph">
                  <wp:posOffset>2962275</wp:posOffset>
                </wp:positionV>
                <wp:extent cx="1914525" cy="384048"/>
                <wp:effectExtent l="0" t="0" r="0" b="0"/>
                <wp:wrapNone/>
                <wp:docPr id="529180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84048"/>
                        </a:xfrm>
                        <a:prstGeom prst="rect">
                          <a:avLst/>
                        </a:prstGeom>
                        <a:noFill/>
                        <a:ln w="9525">
                          <a:noFill/>
                          <a:miter lim="800000"/>
                          <a:headEnd/>
                          <a:tailEnd/>
                        </a:ln>
                      </wps:spPr>
                      <wps:txbx>
                        <w:txbxContent>
                          <w:p w14:paraId="0AAADA3C" w14:textId="4CB2FE2B" w:rsidR="00C17502" w:rsidRPr="00356CE8" w:rsidRDefault="00C17502" w:rsidP="00C17502">
                            <w:pPr>
                              <w:pStyle w:val="Caption"/>
                            </w:pPr>
                            <w:r w:rsidRPr="00BD63E7">
                              <w:rPr>
                                <w:b/>
                                <w:bCs/>
                              </w:rPr>
                              <w:t xml:space="preserve">Figure </w:t>
                            </w:r>
                            <w:r>
                              <w:rPr>
                                <w:b/>
                                <w:bCs/>
                              </w:rPr>
                              <w:t>4.</w:t>
                            </w:r>
                            <w:r w:rsidRPr="00356CE8">
                              <w:t xml:space="preserve"> </w:t>
                            </w:r>
                            <w:r>
                              <w:t>Limestone rip rap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FFECCC" id="_x0000_s1032" type="#_x0000_t202" style="position:absolute;left:0;text-align:left;margin-left:0;margin-top:233.25pt;width:150.75pt;height:30.25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" filled="f" stroked="f">
                <v:textbox>
                  <w:txbxContent>
                    <w:p w14:paraId="0AAADA3C" w14:textId="4CB2FE2B" w:rsidR="00C17502" w:rsidRPr="00356CE8" w:rsidRDefault="00C17502" w:rsidP="00C17502">
                      <w:pPr>
                        <w:pStyle w:val="Caption"/>
                      </w:pPr>
                      <w:r w:rsidRPr="00BD63E7">
                        <w:rPr>
                          <w:b/>
                          <w:bCs/>
                        </w:rPr>
                        <w:t xml:space="preserve">Figure </w:t>
                      </w:r>
                      <w:r>
                        <w:rPr>
                          <w:b/>
                          <w:bCs/>
                        </w:rPr>
                        <w:t>4</w:t>
                      </w:r>
                      <w:r>
                        <w:rPr>
                          <w:b/>
                          <w:bCs/>
                        </w:rPr>
                        <w:t>.</w:t>
                      </w:r>
                      <w:r w:rsidRPr="00356CE8">
                        <w:t xml:space="preserve"> </w:t>
                      </w:r>
                      <w:r>
                        <w:t>Limestone rip rap</w:t>
                      </w:r>
                    </w:p>
                  </w:txbxContent>
                </v:textbox>
                <w10:wrap anchorx="margin"/>
              </v:shape>
            </w:pict>
          </mc:Fallback>
        </mc:AlternateContent>
      </w:r>
      <w:r w:rsidR="00300B38">
        <w:rPr>
          <w:rFonts w:cs="Poppins"/>
          <w:noProof/>
          <w14:ligatures w14:val="standardContextual"/>
        </w:rPr>
        <w:drawing>
          <wp:inline distT="0" distB="0" distL="0" distR="0" wp14:anchorId="3A316463" wp14:editId="7C2134D2">
            <wp:extent cx="4572000" cy="3044952"/>
            <wp:effectExtent l="0" t="0" r="0" b="3175"/>
            <wp:docPr id="179099760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997609" name="Picture 1790997609"/>
                    <pic:cNvPicPr/>
                  </pic:nvPicPr>
                  <pic:blipFill>
                    <a:blip r:embed="rId20" cstate="print">
                      <a:extLst>
                        <a:ext uri="{BEBA8EAE-BF5A-486C-A8C5-ECC9F3942E4B}">
                          <a14:imgProps xmlns:a14="http://schemas.microsoft.com/office/drawing/2010/main">
                            <a14:imgLayer r:embed="rId21">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572000" cy="3044952"/>
                    </a:xfrm>
                    <a:prstGeom prst="rect">
                      <a:avLst/>
                    </a:prstGeom>
                  </pic:spPr>
                </pic:pic>
              </a:graphicData>
            </a:graphic>
          </wp:inline>
        </w:drawing>
      </w:r>
    </w:p>
    <w:p w14:paraId="5EC5CF23" w14:textId="420660AF" w:rsidR="00300B38" w:rsidRDefault="00C17502" w:rsidP="00C17502">
      <w:pPr>
        <w:jc w:val="center"/>
        <w:rPr>
          <w:rFonts w:cs="Poppins"/>
        </w:rPr>
      </w:pPr>
      <w:r>
        <w:rPr>
          <w:noProof/>
        </w:rPr>
        <w:lastRenderedPageBreak/>
        <mc:AlternateContent>
          <mc:Choice Requires="wps">
            <w:drawing>
              <wp:anchor distT="0" distB="0" distL="114300" distR="114300" simplePos="0" relativeHeight="251712512" behindDoc="0" locked="0" layoutInCell="1" allowOverlap="1" wp14:anchorId="2B887515" wp14:editId="2816FEB6">
                <wp:simplePos x="0" y="0"/>
                <wp:positionH relativeFrom="margin">
                  <wp:align>center</wp:align>
                </wp:positionH>
                <wp:positionV relativeFrom="paragraph">
                  <wp:posOffset>3009900</wp:posOffset>
                </wp:positionV>
                <wp:extent cx="2486025" cy="384048"/>
                <wp:effectExtent l="0" t="0" r="0" b="0"/>
                <wp:wrapNone/>
                <wp:docPr id="4665865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384048"/>
                        </a:xfrm>
                        <a:prstGeom prst="rect">
                          <a:avLst/>
                        </a:prstGeom>
                        <a:noFill/>
                        <a:ln w="9525">
                          <a:noFill/>
                          <a:miter lim="800000"/>
                          <a:headEnd/>
                          <a:tailEnd/>
                        </a:ln>
                      </wps:spPr>
                      <wps:txbx>
                        <w:txbxContent>
                          <w:p w14:paraId="1200CF26" w14:textId="1F56BB29" w:rsidR="00C17502" w:rsidRPr="00356CE8" w:rsidRDefault="00C17502" w:rsidP="00C17502">
                            <w:pPr>
                              <w:pStyle w:val="Caption"/>
                            </w:pPr>
                            <w:r w:rsidRPr="00BD63E7">
                              <w:rPr>
                                <w:b/>
                                <w:bCs/>
                              </w:rPr>
                              <w:t xml:space="preserve">Figure </w:t>
                            </w:r>
                            <w:r>
                              <w:rPr>
                                <w:b/>
                                <w:bCs/>
                              </w:rPr>
                              <w:t>5.</w:t>
                            </w:r>
                            <w:r w:rsidRPr="00356CE8">
                              <w:t xml:space="preserve"> </w:t>
                            </w:r>
                            <w:r>
                              <w:t>Rigid armoring with plastic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87515" id="_x0000_s1033" type="#_x0000_t202" style="position:absolute;left:0;text-align:left;margin-left:0;margin-top:237pt;width:195.75pt;height:30.25pt;z-index:251712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" filled="f" stroked="f">
                <v:textbox>
                  <w:txbxContent>
                    <w:p w14:paraId="1200CF26" w14:textId="1F56BB29" w:rsidR="00C17502" w:rsidRPr="00356CE8" w:rsidRDefault="00C17502" w:rsidP="00C17502">
                      <w:pPr>
                        <w:pStyle w:val="Caption"/>
                      </w:pPr>
                      <w:r w:rsidRPr="00BD63E7">
                        <w:rPr>
                          <w:b/>
                          <w:bCs/>
                        </w:rPr>
                        <w:t xml:space="preserve">Figure </w:t>
                      </w:r>
                      <w:r>
                        <w:rPr>
                          <w:b/>
                          <w:bCs/>
                        </w:rPr>
                        <w:t>5</w:t>
                      </w:r>
                      <w:r>
                        <w:rPr>
                          <w:b/>
                          <w:bCs/>
                        </w:rPr>
                        <w:t>.</w:t>
                      </w:r>
                      <w:r w:rsidRPr="00356CE8">
                        <w:t xml:space="preserve"> </w:t>
                      </w:r>
                      <w:r>
                        <w:t>Rigid armoring with plastic</w:t>
                      </w:r>
                    </w:p>
                  </w:txbxContent>
                </v:textbox>
                <w10:wrap anchorx="margin"/>
              </v:shape>
            </w:pict>
          </mc:Fallback>
        </mc:AlternateContent>
      </w:r>
      <w:r w:rsidR="00300B38">
        <w:rPr>
          <w:rFonts w:cs="Poppins"/>
          <w:noProof/>
          <w14:ligatures w14:val="standardContextual"/>
        </w:rPr>
        <w:drawing>
          <wp:inline distT="0" distB="0" distL="0" distR="0" wp14:anchorId="51E9FD5D" wp14:editId="40516725">
            <wp:extent cx="4572000" cy="3044952"/>
            <wp:effectExtent l="0" t="0" r="0" b="3175"/>
            <wp:docPr id="120249216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492165" name="Picture 1202492165"/>
                    <pic:cNvPicPr/>
                  </pic:nvPicPr>
                  <pic:blipFill rotWithShape="1">
                    <a:blip r:embed="rId22" cstate="print">
                      <a:extLst>
                        <a:ext uri="{BEBA8EAE-BF5A-486C-A8C5-ECC9F3942E4B}">
                          <a14:imgProps xmlns:a14="http://schemas.microsoft.com/office/drawing/2010/main">
                            <a14:imgLayer r:embed="rId23">
                              <a14:imgEffect>
                                <a14:brightnessContrast contrast="20000"/>
                              </a14:imgEffect>
                            </a14:imgLayer>
                          </a14:imgProps>
                        </a:ext>
                        <a:ext uri="{28A0092B-C50C-407E-A947-70E740481C1C}">
                          <a14:useLocalDpi xmlns:a14="http://schemas.microsoft.com/office/drawing/2010/main" val="0"/>
                        </a:ext>
                      </a:extLst>
                    </a:blip>
                    <a:srcRect l="10256" t="10256"/>
                    <a:stretch>
                      <a:fillRect/>
                    </a:stretch>
                  </pic:blipFill>
                  <pic:spPr bwMode="auto">
                    <a:xfrm>
                      <a:off x="0" y="0"/>
                      <a:ext cx="4572000" cy="3044952"/>
                    </a:xfrm>
                    <a:prstGeom prst="rect">
                      <a:avLst/>
                    </a:prstGeom>
                    <a:ln>
                      <a:noFill/>
                    </a:ln>
                    <a:extLst>
                      <a:ext uri="{53640926-AAD7-44D8-BBD7-CCE9431645EC}">
                        <a14:shadowObscured xmlns:a14="http://schemas.microsoft.com/office/drawing/2010/main"/>
                      </a:ext>
                    </a:extLst>
                  </pic:spPr>
                </pic:pic>
              </a:graphicData>
            </a:graphic>
          </wp:inline>
        </w:drawing>
      </w:r>
    </w:p>
    <w:p w14:paraId="7B026C83" w14:textId="77777777" w:rsidR="00C17502" w:rsidRDefault="00C17502" w:rsidP="00C17502">
      <w:pPr>
        <w:jc w:val="center"/>
        <w:rPr>
          <w:rFonts w:cs="Poppins"/>
        </w:rPr>
      </w:pPr>
    </w:p>
    <w:p w14:paraId="03D1DEFD" w14:textId="1D62E2FD" w:rsidR="00300B38" w:rsidRDefault="00C17502" w:rsidP="00C17502">
      <w:pPr>
        <w:jc w:val="center"/>
        <w:rPr>
          <w:rFonts w:cs="Poppins"/>
        </w:rPr>
      </w:pPr>
      <w:r>
        <w:rPr>
          <w:noProof/>
        </w:rPr>
        <mc:AlternateContent>
          <mc:Choice Requires="wps">
            <w:drawing>
              <wp:anchor distT="0" distB="0" distL="114300" distR="114300" simplePos="0" relativeHeight="251714560" behindDoc="0" locked="0" layoutInCell="1" allowOverlap="1" wp14:anchorId="3029BA99" wp14:editId="68B6F519">
                <wp:simplePos x="0" y="0"/>
                <wp:positionH relativeFrom="margin">
                  <wp:align>center</wp:align>
                </wp:positionH>
                <wp:positionV relativeFrom="paragraph">
                  <wp:posOffset>3000375</wp:posOffset>
                </wp:positionV>
                <wp:extent cx="2266950" cy="384048"/>
                <wp:effectExtent l="0" t="0" r="0" b="0"/>
                <wp:wrapNone/>
                <wp:docPr id="890275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384048"/>
                        </a:xfrm>
                        <a:prstGeom prst="rect">
                          <a:avLst/>
                        </a:prstGeom>
                        <a:noFill/>
                        <a:ln w="9525">
                          <a:noFill/>
                          <a:miter lim="800000"/>
                          <a:headEnd/>
                          <a:tailEnd/>
                        </a:ln>
                      </wps:spPr>
                      <wps:txbx>
                        <w:txbxContent>
                          <w:p w14:paraId="14E10737" w14:textId="5BE1CABA" w:rsidR="00C17502" w:rsidRPr="00356CE8" w:rsidRDefault="00C17502" w:rsidP="00C17502">
                            <w:pPr>
                              <w:pStyle w:val="Caption"/>
                            </w:pPr>
                            <w:r w:rsidRPr="00BD63E7">
                              <w:rPr>
                                <w:b/>
                                <w:bCs/>
                              </w:rPr>
                              <w:t xml:space="preserve">Figure </w:t>
                            </w:r>
                            <w:r>
                              <w:rPr>
                                <w:b/>
                                <w:bCs/>
                              </w:rPr>
                              <w:t>6.</w:t>
                            </w:r>
                            <w:r w:rsidRPr="00356CE8">
                              <w:t xml:space="preserve"> </w:t>
                            </w:r>
                            <w:proofErr w:type="spellStart"/>
                            <w:r>
                              <w:t>Groynes</w:t>
                            </w:r>
                            <w:proofErr w:type="spellEnd"/>
                            <w:r>
                              <w:t xml:space="preserve"> on outer bend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9BA99" id="_x0000_s1034" type="#_x0000_t202" style="position:absolute;left:0;text-align:left;margin-left:0;margin-top:236.25pt;width:178.5pt;height:30.25pt;z-index:251714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" filled="f" stroked="f">
                <v:textbox>
                  <w:txbxContent>
                    <w:p w14:paraId="14E10737" w14:textId="5BE1CABA" w:rsidR="00C17502" w:rsidRPr="00356CE8" w:rsidRDefault="00C17502" w:rsidP="00C17502">
                      <w:pPr>
                        <w:pStyle w:val="Caption"/>
                      </w:pPr>
                      <w:r w:rsidRPr="00BD63E7">
                        <w:rPr>
                          <w:b/>
                          <w:bCs/>
                        </w:rPr>
                        <w:t xml:space="preserve">Figure </w:t>
                      </w:r>
                      <w:r>
                        <w:rPr>
                          <w:b/>
                          <w:bCs/>
                        </w:rPr>
                        <w:t>6</w:t>
                      </w:r>
                      <w:r>
                        <w:rPr>
                          <w:b/>
                          <w:bCs/>
                        </w:rPr>
                        <w:t>.</w:t>
                      </w:r>
                      <w:r w:rsidRPr="00356CE8">
                        <w:t xml:space="preserve"> </w:t>
                      </w:r>
                      <w:proofErr w:type="spellStart"/>
                      <w:r>
                        <w:t>Groynes</w:t>
                      </w:r>
                      <w:proofErr w:type="spellEnd"/>
                      <w:r>
                        <w:t xml:space="preserve"> on outer bend</w:t>
                      </w:r>
                    </w:p>
                  </w:txbxContent>
                </v:textbox>
                <w10:wrap anchorx="margin"/>
              </v:shape>
            </w:pict>
          </mc:Fallback>
        </mc:AlternateContent>
      </w:r>
      <w:r w:rsidR="00300B38">
        <w:rPr>
          <w:rFonts w:cs="Poppins"/>
          <w:noProof/>
          <w14:ligatures w14:val="standardContextual"/>
        </w:rPr>
        <w:drawing>
          <wp:inline distT="0" distB="0" distL="0" distR="0" wp14:anchorId="42084C5B" wp14:editId="0DEEDF0B">
            <wp:extent cx="4572000" cy="3044952"/>
            <wp:effectExtent l="0" t="0" r="0" b="3175"/>
            <wp:docPr id="12409847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84721" name="Picture 1240984721"/>
                    <pic:cNvPicPr/>
                  </pic:nvPicPr>
                  <pic:blipFill>
                    <a:blip r:embed="rId24" cstate="print">
                      <a:extLst>
                        <a:ext uri="{BEBA8EAE-BF5A-486C-A8C5-ECC9F3942E4B}">
                          <a14:imgProps xmlns:a14="http://schemas.microsoft.com/office/drawing/2010/main">
                            <a14:imgLayer r:embed="rId25">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4572000" cy="3044952"/>
                    </a:xfrm>
                    <a:prstGeom prst="rect">
                      <a:avLst/>
                    </a:prstGeom>
                  </pic:spPr>
                </pic:pic>
              </a:graphicData>
            </a:graphic>
          </wp:inline>
        </w:drawing>
      </w:r>
    </w:p>
    <w:p w14:paraId="2564330E" w14:textId="00AFD1F9" w:rsidR="00300B38" w:rsidRPr="001D6D63" w:rsidRDefault="00300B38" w:rsidP="00300B38">
      <w:pPr>
        <w:rPr>
          <w:rFonts w:cs="Poppins"/>
        </w:rPr>
      </w:pPr>
    </w:p>
    <w:p w14:paraId="10075AD5" w14:textId="77777777" w:rsidR="00300B38" w:rsidRDefault="00300B38" w:rsidP="00300B38">
      <w:pPr>
        <w:spacing w:line="0" w:lineRule="atLeast"/>
        <w:rPr>
          <w:rFonts w:cs="Poppins"/>
          <w:color w:val="000000" w:themeColor="text1"/>
        </w:rPr>
      </w:pPr>
    </w:p>
    <w:p w14:paraId="6FD100BC" w14:textId="74C41642" w:rsidR="00300B38" w:rsidRDefault="00300B38" w:rsidP="00300B38">
      <w:pPr>
        <w:pStyle w:val="NormalWeb"/>
        <w:spacing w:before="0" w:beforeAutospacing="0" w:after="240" w:afterAutospacing="0"/>
        <w:rPr>
          <w:rFonts w:ascii="Poppins" w:hAnsi="Poppins" w:cs="Poppins"/>
          <w:color w:val="000000" w:themeColor="text1"/>
          <w:sz w:val="22"/>
          <w:szCs w:val="22"/>
        </w:rPr>
      </w:pPr>
      <w:r w:rsidRPr="00770C7E">
        <w:rPr>
          <w:rFonts w:ascii="Poppins" w:hAnsi="Poppins" w:cs="Poppins"/>
          <w:color w:val="000000" w:themeColor="text1"/>
          <w:sz w:val="22"/>
          <w:szCs w:val="22"/>
        </w:rPr>
        <w:t>Record your observations for each configuration at normal and high flow conditions.</w:t>
      </w:r>
      <w:r w:rsidR="005712D8">
        <w:rPr>
          <w:rFonts w:ascii="Poppins" w:hAnsi="Poppins" w:cs="Poppins"/>
          <w:color w:val="000000" w:themeColor="text1"/>
          <w:sz w:val="22"/>
          <w:szCs w:val="22"/>
        </w:rPr>
        <w:t xml:space="preserve"> Begin with a planform drawing (bird’s eye view) of the meander and the position of the armoring. </w:t>
      </w:r>
    </w:p>
    <w:p w14:paraId="676843FC" w14:textId="77777777" w:rsidR="00770C7E" w:rsidRDefault="00770C7E" w:rsidP="00770C7E">
      <w:pPr>
        <w:spacing w:after="160" w:line="278" w:lineRule="auto"/>
        <w:rPr>
          <w:rFonts w:cs="Poppins"/>
          <w:color w:val="000000" w:themeColor="text1"/>
        </w:rPr>
      </w:pPr>
      <w:r>
        <w:rPr>
          <w:rFonts w:cs="Poppins"/>
          <w:color w:val="000000" w:themeColor="text1"/>
        </w:rPr>
        <w:br w:type="page"/>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65"/>
        <w:gridCol w:w="8265"/>
      </w:tblGrid>
      <w:tr w:rsidR="005712D8" w14:paraId="3441B00E" w14:textId="77777777" w:rsidTr="005712D8">
        <w:trPr>
          <w:cantSplit/>
          <w:trHeight w:val="2736"/>
        </w:trPr>
        <w:tc>
          <w:tcPr>
            <w:tcW w:w="9330" w:type="dxa"/>
            <w:gridSpan w:val="2"/>
          </w:tcPr>
          <w:p w14:paraId="7C6360EC" w14:textId="77777777" w:rsidR="005712D8" w:rsidRPr="00770C7E" w:rsidRDefault="005712D8" w:rsidP="00F2001C">
            <w:pPr>
              <w:spacing w:line="0" w:lineRule="atLeast"/>
              <w:rPr>
                <w:rFonts w:cs="Poppins"/>
                <w:b/>
                <w:bCs/>
                <w:color w:val="000000" w:themeColor="text1"/>
                <w:sz w:val="24"/>
                <w:szCs w:val="24"/>
              </w:rPr>
            </w:pPr>
            <w:r w:rsidRPr="00770C7E">
              <w:rPr>
                <w:rFonts w:cs="Poppins"/>
                <w:b/>
                <w:bCs/>
                <w:color w:val="000084"/>
                <w:sz w:val="24"/>
                <w:szCs w:val="24"/>
              </w:rPr>
              <w:lastRenderedPageBreak/>
              <w:t>Armoring Technique: Vegetation</w:t>
            </w:r>
          </w:p>
          <w:p w14:paraId="27EC6DEC" w14:textId="7EA0DDA1" w:rsidR="005712D8" w:rsidRDefault="005712D8" w:rsidP="00F2001C">
            <w:pPr>
              <w:spacing w:line="0" w:lineRule="atLeast"/>
              <w:rPr>
                <w:rFonts w:cs="Poppins"/>
                <w:color w:val="000000" w:themeColor="text1"/>
              </w:rPr>
            </w:pPr>
            <w:r>
              <w:rPr>
                <w:rFonts w:cs="Poppins"/>
                <w:color w:val="000000" w:themeColor="text1"/>
              </w:rPr>
              <w:t>Drawing</w:t>
            </w:r>
          </w:p>
        </w:tc>
      </w:tr>
      <w:tr w:rsidR="00770C7E" w14:paraId="7DCB52BE" w14:textId="77777777" w:rsidTr="005712D8">
        <w:trPr>
          <w:cantSplit/>
          <w:trHeight w:val="432"/>
        </w:trPr>
        <w:tc>
          <w:tcPr>
            <w:tcW w:w="9330" w:type="dxa"/>
            <w:gridSpan w:val="2"/>
            <w:tcBorders>
              <w:bottom w:val="single" w:sz="12" w:space="0" w:color="auto"/>
            </w:tcBorders>
          </w:tcPr>
          <w:p w14:paraId="570BE133" w14:textId="6E51AD43" w:rsidR="00770C7E" w:rsidRPr="00D50B9E" w:rsidRDefault="00EA524C" w:rsidP="00F2001C">
            <w:pPr>
              <w:spacing w:line="0" w:lineRule="atLeast"/>
              <w:jc w:val="center"/>
              <w:rPr>
                <w:rFonts w:cs="Poppins"/>
                <w:i/>
                <w:iCs/>
                <w:color w:val="000000" w:themeColor="text1"/>
              </w:rPr>
            </w:pPr>
            <w:r w:rsidRPr="00D50B9E">
              <w:rPr>
                <w:rFonts w:cs="Poppins"/>
                <w:i/>
                <w:iCs/>
                <w:color w:val="000000" w:themeColor="text1"/>
              </w:rPr>
              <w:t xml:space="preserve">Describe </w:t>
            </w:r>
            <w:r>
              <w:rPr>
                <w:rFonts w:cs="Poppins"/>
                <w:i/>
                <w:iCs/>
                <w:color w:val="000000" w:themeColor="text1"/>
              </w:rPr>
              <w:t>(or draw) o</w:t>
            </w:r>
            <w:r w:rsidRPr="00D50B9E">
              <w:rPr>
                <w:rFonts w:cs="Poppins"/>
                <w:i/>
                <w:iCs/>
                <w:color w:val="000000" w:themeColor="text1"/>
              </w:rPr>
              <w:t xml:space="preserve">bserved </w:t>
            </w:r>
            <w:r>
              <w:rPr>
                <w:rFonts w:cs="Poppins"/>
                <w:i/>
                <w:iCs/>
                <w:color w:val="000000" w:themeColor="text1"/>
              </w:rPr>
              <w:t>c</w:t>
            </w:r>
            <w:r w:rsidRPr="00D50B9E">
              <w:rPr>
                <w:rFonts w:cs="Poppins"/>
                <w:i/>
                <w:iCs/>
                <w:color w:val="000000" w:themeColor="text1"/>
              </w:rPr>
              <w:t xml:space="preserve">hanges in </w:t>
            </w:r>
            <w:r>
              <w:rPr>
                <w:rFonts w:cs="Poppins"/>
                <w:i/>
                <w:iCs/>
                <w:color w:val="000000" w:themeColor="text1"/>
              </w:rPr>
              <w:t>f</w:t>
            </w:r>
            <w:r w:rsidRPr="00D50B9E">
              <w:rPr>
                <w:rFonts w:cs="Poppins"/>
                <w:i/>
                <w:iCs/>
                <w:color w:val="000000" w:themeColor="text1"/>
              </w:rPr>
              <w:t xml:space="preserve">low and </w:t>
            </w:r>
            <w:r>
              <w:rPr>
                <w:rFonts w:cs="Poppins"/>
                <w:i/>
                <w:iCs/>
                <w:color w:val="000000" w:themeColor="text1"/>
              </w:rPr>
              <w:t>s</w:t>
            </w:r>
            <w:r w:rsidRPr="00D50B9E">
              <w:rPr>
                <w:rFonts w:cs="Poppins"/>
                <w:i/>
                <w:iCs/>
                <w:color w:val="000000" w:themeColor="text1"/>
              </w:rPr>
              <w:t xml:space="preserve">ediment </w:t>
            </w:r>
            <w:r>
              <w:rPr>
                <w:rFonts w:cs="Poppins"/>
                <w:i/>
                <w:iCs/>
                <w:color w:val="000000" w:themeColor="text1"/>
              </w:rPr>
              <w:t>m</w:t>
            </w:r>
            <w:r w:rsidRPr="00D50B9E">
              <w:rPr>
                <w:rFonts w:cs="Poppins"/>
                <w:i/>
                <w:iCs/>
                <w:color w:val="000000" w:themeColor="text1"/>
              </w:rPr>
              <w:t>ovement</w:t>
            </w:r>
            <w:r>
              <w:rPr>
                <w:rFonts w:cs="Poppins"/>
                <w:i/>
                <w:iCs/>
                <w:color w:val="000000" w:themeColor="text1"/>
              </w:rPr>
              <w:t>. Make note of where you observe erosion, scour and deposition.</w:t>
            </w:r>
          </w:p>
        </w:tc>
      </w:tr>
      <w:tr w:rsidR="005712D8" w14:paraId="2D407E4A" w14:textId="77777777" w:rsidTr="005712D8">
        <w:trPr>
          <w:cantSplit/>
          <w:trHeight w:val="1440"/>
        </w:trPr>
        <w:tc>
          <w:tcPr>
            <w:tcW w:w="1065" w:type="dxa"/>
            <w:vMerge w:val="restart"/>
            <w:tcBorders>
              <w:top w:val="single" w:sz="12" w:space="0" w:color="auto"/>
              <w:bottom w:val="single" w:sz="4" w:space="0" w:color="auto"/>
            </w:tcBorders>
            <w:vAlign w:val="center"/>
          </w:tcPr>
          <w:p w14:paraId="669C235F" w14:textId="77777777" w:rsidR="005712D8" w:rsidRDefault="005712D8" w:rsidP="005712D8">
            <w:pPr>
              <w:spacing w:line="0" w:lineRule="atLeast"/>
              <w:rPr>
                <w:rFonts w:cs="Poppins"/>
                <w:color w:val="000000" w:themeColor="text1"/>
              </w:rPr>
            </w:pPr>
            <w:r>
              <w:rPr>
                <w:rFonts w:cs="Poppins"/>
                <w:color w:val="000000" w:themeColor="text1"/>
              </w:rPr>
              <w:t>Normal Steady Flow</w:t>
            </w:r>
          </w:p>
        </w:tc>
        <w:tc>
          <w:tcPr>
            <w:tcW w:w="8265" w:type="dxa"/>
            <w:tcBorders>
              <w:top w:val="single" w:sz="12" w:space="0" w:color="auto"/>
              <w:bottom w:val="single" w:sz="4" w:space="0" w:color="auto"/>
            </w:tcBorders>
          </w:tcPr>
          <w:p w14:paraId="0B0DD8BD" w14:textId="463204F1"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7B643A16" w14:textId="77777777" w:rsidTr="005712D8">
        <w:trPr>
          <w:cantSplit/>
          <w:trHeight w:val="1440"/>
        </w:trPr>
        <w:tc>
          <w:tcPr>
            <w:tcW w:w="1065" w:type="dxa"/>
            <w:vMerge/>
            <w:tcBorders>
              <w:top w:val="single" w:sz="4" w:space="0" w:color="auto"/>
              <w:bottom w:val="single" w:sz="4" w:space="0" w:color="auto"/>
            </w:tcBorders>
          </w:tcPr>
          <w:p w14:paraId="3AE57B9E"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4" w:space="0" w:color="auto"/>
            </w:tcBorders>
          </w:tcPr>
          <w:p w14:paraId="06580FD6" w14:textId="41020CDF"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475DACD4" w14:textId="77777777" w:rsidTr="005712D8">
        <w:trPr>
          <w:cantSplit/>
          <w:trHeight w:val="1440"/>
        </w:trPr>
        <w:tc>
          <w:tcPr>
            <w:tcW w:w="1065" w:type="dxa"/>
            <w:vMerge/>
            <w:tcBorders>
              <w:top w:val="single" w:sz="4" w:space="0" w:color="auto"/>
              <w:bottom w:val="single" w:sz="12" w:space="0" w:color="auto"/>
            </w:tcBorders>
          </w:tcPr>
          <w:p w14:paraId="35C5F9B7"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12" w:space="0" w:color="auto"/>
            </w:tcBorders>
          </w:tcPr>
          <w:p w14:paraId="472090BE" w14:textId="2E0AEBB0" w:rsidR="005712D8" w:rsidRDefault="005712D8" w:rsidP="00F2001C">
            <w:pPr>
              <w:spacing w:line="0" w:lineRule="atLeast"/>
              <w:rPr>
                <w:rFonts w:cs="Poppins"/>
                <w:color w:val="000000" w:themeColor="text1"/>
              </w:rPr>
            </w:pPr>
            <w:r>
              <w:rPr>
                <w:rFonts w:cs="Poppins"/>
                <w:color w:val="000000" w:themeColor="text1"/>
              </w:rPr>
              <w:t>Downstream</w:t>
            </w:r>
          </w:p>
        </w:tc>
      </w:tr>
      <w:tr w:rsidR="005712D8" w14:paraId="1123CE47" w14:textId="77777777" w:rsidTr="005712D8">
        <w:trPr>
          <w:cantSplit/>
          <w:trHeight w:val="1440"/>
        </w:trPr>
        <w:tc>
          <w:tcPr>
            <w:tcW w:w="1065" w:type="dxa"/>
            <w:vMerge w:val="restart"/>
            <w:tcBorders>
              <w:top w:val="single" w:sz="12" w:space="0" w:color="auto"/>
            </w:tcBorders>
            <w:vAlign w:val="center"/>
          </w:tcPr>
          <w:p w14:paraId="7B899DF0" w14:textId="634EB5A4" w:rsidR="005712D8" w:rsidRDefault="005712D8" w:rsidP="005712D8">
            <w:pPr>
              <w:spacing w:line="0" w:lineRule="atLeast"/>
              <w:rPr>
                <w:rFonts w:cs="Poppins"/>
                <w:color w:val="000000" w:themeColor="text1"/>
              </w:rPr>
            </w:pPr>
            <w:r>
              <w:rPr>
                <w:rFonts w:cs="Poppins"/>
                <w:color w:val="000000" w:themeColor="text1"/>
              </w:rPr>
              <w:t>High Flow Flood</w:t>
            </w:r>
          </w:p>
        </w:tc>
        <w:tc>
          <w:tcPr>
            <w:tcW w:w="8265" w:type="dxa"/>
            <w:tcBorders>
              <w:top w:val="single" w:sz="12" w:space="0" w:color="auto"/>
            </w:tcBorders>
          </w:tcPr>
          <w:p w14:paraId="6C3D9256" w14:textId="025B3051"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4E48F538" w14:textId="77777777" w:rsidTr="005712D8">
        <w:trPr>
          <w:cantSplit/>
          <w:trHeight w:val="1440"/>
        </w:trPr>
        <w:tc>
          <w:tcPr>
            <w:tcW w:w="1065" w:type="dxa"/>
            <w:vMerge/>
          </w:tcPr>
          <w:p w14:paraId="1E399621" w14:textId="3E642512" w:rsidR="005712D8" w:rsidRDefault="005712D8" w:rsidP="00F2001C">
            <w:pPr>
              <w:spacing w:line="0" w:lineRule="atLeast"/>
              <w:rPr>
                <w:rFonts w:cs="Poppins"/>
                <w:color w:val="000000" w:themeColor="text1"/>
              </w:rPr>
            </w:pPr>
          </w:p>
        </w:tc>
        <w:tc>
          <w:tcPr>
            <w:tcW w:w="8265" w:type="dxa"/>
          </w:tcPr>
          <w:p w14:paraId="2FDD0D03" w14:textId="7F8E0100"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3F07693E" w14:textId="77777777" w:rsidTr="005712D8">
        <w:trPr>
          <w:cantSplit/>
          <w:trHeight w:val="1440"/>
        </w:trPr>
        <w:tc>
          <w:tcPr>
            <w:tcW w:w="1065" w:type="dxa"/>
            <w:vMerge/>
          </w:tcPr>
          <w:p w14:paraId="4D5B5B08" w14:textId="77777777" w:rsidR="005712D8" w:rsidRDefault="005712D8" w:rsidP="00F2001C">
            <w:pPr>
              <w:spacing w:line="0" w:lineRule="atLeast"/>
              <w:rPr>
                <w:rFonts w:cs="Poppins"/>
                <w:color w:val="000000" w:themeColor="text1"/>
              </w:rPr>
            </w:pPr>
          </w:p>
        </w:tc>
        <w:tc>
          <w:tcPr>
            <w:tcW w:w="8265" w:type="dxa"/>
          </w:tcPr>
          <w:p w14:paraId="470C5436" w14:textId="3CE494BA" w:rsidR="005712D8" w:rsidRDefault="005712D8" w:rsidP="00F2001C">
            <w:pPr>
              <w:spacing w:line="0" w:lineRule="atLeast"/>
              <w:rPr>
                <w:rFonts w:cs="Poppins"/>
                <w:color w:val="000000" w:themeColor="text1"/>
              </w:rPr>
            </w:pPr>
            <w:r>
              <w:rPr>
                <w:rFonts w:cs="Poppins"/>
                <w:color w:val="000000" w:themeColor="text1"/>
              </w:rPr>
              <w:t>Downstream</w:t>
            </w:r>
          </w:p>
        </w:tc>
      </w:tr>
    </w:tbl>
    <w:p w14:paraId="5FF449F9" w14:textId="77777777" w:rsidR="00770C7E" w:rsidRDefault="00770C7E" w:rsidP="00770C7E">
      <w:pPr>
        <w:spacing w:line="0" w:lineRule="atLeast"/>
        <w:rPr>
          <w:rFonts w:cs="Poppins"/>
          <w:color w:val="000000" w:themeColor="text1"/>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65"/>
        <w:gridCol w:w="8265"/>
      </w:tblGrid>
      <w:tr w:rsidR="005712D8" w14:paraId="652B51AD" w14:textId="77777777" w:rsidTr="00F2001C">
        <w:trPr>
          <w:cantSplit/>
          <w:trHeight w:val="2736"/>
        </w:trPr>
        <w:tc>
          <w:tcPr>
            <w:tcW w:w="9330" w:type="dxa"/>
            <w:gridSpan w:val="2"/>
          </w:tcPr>
          <w:p w14:paraId="31F94488" w14:textId="3C36FC2A" w:rsidR="005712D8" w:rsidRPr="00770C7E" w:rsidRDefault="005712D8" w:rsidP="00F2001C">
            <w:pPr>
              <w:spacing w:line="0" w:lineRule="atLeast"/>
              <w:rPr>
                <w:rFonts w:cs="Poppins"/>
                <w:b/>
                <w:bCs/>
                <w:color w:val="000000" w:themeColor="text1"/>
                <w:sz w:val="24"/>
                <w:szCs w:val="24"/>
              </w:rPr>
            </w:pPr>
            <w:r w:rsidRPr="00770C7E">
              <w:rPr>
                <w:rFonts w:cs="Poppins"/>
                <w:b/>
                <w:bCs/>
                <w:color w:val="000084"/>
                <w:sz w:val="24"/>
                <w:szCs w:val="24"/>
              </w:rPr>
              <w:lastRenderedPageBreak/>
              <w:t xml:space="preserve">Armoring Technique: </w:t>
            </w:r>
            <w:r>
              <w:rPr>
                <w:rFonts w:cs="Poppins"/>
                <w:b/>
                <w:bCs/>
                <w:color w:val="000084"/>
                <w:sz w:val="24"/>
                <w:szCs w:val="24"/>
              </w:rPr>
              <w:t>Stone rip rap</w:t>
            </w:r>
          </w:p>
          <w:p w14:paraId="42C6F17E" w14:textId="77777777" w:rsidR="005712D8" w:rsidRDefault="005712D8" w:rsidP="00F2001C">
            <w:pPr>
              <w:spacing w:line="0" w:lineRule="atLeast"/>
              <w:rPr>
                <w:rFonts w:cs="Poppins"/>
                <w:color w:val="000000" w:themeColor="text1"/>
              </w:rPr>
            </w:pPr>
            <w:r>
              <w:rPr>
                <w:rFonts w:cs="Poppins"/>
                <w:color w:val="000000" w:themeColor="text1"/>
              </w:rPr>
              <w:t>Drawing</w:t>
            </w:r>
          </w:p>
        </w:tc>
      </w:tr>
      <w:tr w:rsidR="005712D8" w14:paraId="16D785EB" w14:textId="77777777" w:rsidTr="00F2001C">
        <w:trPr>
          <w:cantSplit/>
          <w:trHeight w:val="432"/>
        </w:trPr>
        <w:tc>
          <w:tcPr>
            <w:tcW w:w="9330" w:type="dxa"/>
            <w:gridSpan w:val="2"/>
            <w:tcBorders>
              <w:bottom w:val="single" w:sz="12" w:space="0" w:color="auto"/>
            </w:tcBorders>
          </w:tcPr>
          <w:p w14:paraId="49E9510F" w14:textId="30F86C86" w:rsidR="005712D8" w:rsidRPr="00D50B9E" w:rsidRDefault="00EA524C" w:rsidP="00F2001C">
            <w:pPr>
              <w:spacing w:line="0" w:lineRule="atLeast"/>
              <w:jc w:val="center"/>
              <w:rPr>
                <w:rFonts w:cs="Poppins"/>
                <w:i/>
                <w:iCs/>
                <w:color w:val="000000" w:themeColor="text1"/>
              </w:rPr>
            </w:pPr>
            <w:r w:rsidRPr="00D50B9E">
              <w:rPr>
                <w:rFonts w:cs="Poppins"/>
                <w:i/>
                <w:iCs/>
                <w:color w:val="000000" w:themeColor="text1"/>
              </w:rPr>
              <w:t xml:space="preserve">Describe </w:t>
            </w:r>
            <w:r>
              <w:rPr>
                <w:rFonts w:cs="Poppins"/>
                <w:i/>
                <w:iCs/>
                <w:color w:val="000000" w:themeColor="text1"/>
              </w:rPr>
              <w:t>(or draw) o</w:t>
            </w:r>
            <w:r w:rsidRPr="00D50B9E">
              <w:rPr>
                <w:rFonts w:cs="Poppins"/>
                <w:i/>
                <w:iCs/>
                <w:color w:val="000000" w:themeColor="text1"/>
              </w:rPr>
              <w:t xml:space="preserve">bserved </w:t>
            </w:r>
            <w:r>
              <w:rPr>
                <w:rFonts w:cs="Poppins"/>
                <w:i/>
                <w:iCs/>
                <w:color w:val="000000" w:themeColor="text1"/>
              </w:rPr>
              <w:t>c</w:t>
            </w:r>
            <w:r w:rsidRPr="00D50B9E">
              <w:rPr>
                <w:rFonts w:cs="Poppins"/>
                <w:i/>
                <w:iCs/>
                <w:color w:val="000000" w:themeColor="text1"/>
              </w:rPr>
              <w:t xml:space="preserve">hanges in </w:t>
            </w:r>
            <w:r>
              <w:rPr>
                <w:rFonts w:cs="Poppins"/>
                <w:i/>
                <w:iCs/>
                <w:color w:val="000000" w:themeColor="text1"/>
              </w:rPr>
              <w:t>f</w:t>
            </w:r>
            <w:r w:rsidRPr="00D50B9E">
              <w:rPr>
                <w:rFonts w:cs="Poppins"/>
                <w:i/>
                <w:iCs/>
                <w:color w:val="000000" w:themeColor="text1"/>
              </w:rPr>
              <w:t xml:space="preserve">low and </w:t>
            </w:r>
            <w:r>
              <w:rPr>
                <w:rFonts w:cs="Poppins"/>
                <w:i/>
                <w:iCs/>
                <w:color w:val="000000" w:themeColor="text1"/>
              </w:rPr>
              <w:t>s</w:t>
            </w:r>
            <w:r w:rsidRPr="00D50B9E">
              <w:rPr>
                <w:rFonts w:cs="Poppins"/>
                <w:i/>
                <w:iCs/>
                <w:color w:val="000000" w:themeColor="text1"/>
              </w:rPr>
              <w:t xml:space="preserve">ediment </w:t>
            </w:r>
            <w:r>
              <w:rPr>
                <w:rFonts w:cs="Poppins"/>
                <w:i/>
                <w:iCs/>
                <w:color w:val="000000" w:themeColor="text1"/>
              </w:rPr>
              <w:t>m</w:t>
            </w:r>
            <w:r w:rsidRPr="00D50B9E">
              <w:rPr>
                <w:rFonts w:cs="Poppins"/>
                <w:i/>
                <w:iCs/>
                <w:color w:val="000000" w:themeColor="text1"/>
              </w:rPr>
              <w:t>ovement</w:t>
            </w:r>
            <w:r>
              <w:rPr>
                <w:rFonts w:cs="Poppins"/>
                <w:i/>
                <w:iCs/>
                <w:color w:val="000000" w:themeColor="text1"/>
              </w:rPr>
              <w:t>. Make note of where you observe erosion, scour and deposition.</w:t>
            </w:r>
          </w:p>
        </w:tc>
      </w:tr>
      <w:tr w:rsidR="005712D8" w14:paraId="3FCD1A08" w14:textId="77777777" w:rsidTr="00F2001C">
        <w:trPr>
          <w:cantSplit/>
          <w:trHeight w:val="1440"/>
        </w:trPr>
        <w:tc>
          <w:tcPr>
            <w:tcW w:w="1065" w:type="dxa"/>
            <w:vMerge w:val="restart"/>
            <w:tcBorders>
              <w:top w:val="single" w:sz="12" w:space="0" w:color="auto"/>
              <w:bottom w:val="single" w:sz="4" w:space="0" w:color="auto"/>
            </w:tcBorders>
            <w:vAlign w:val="center"/>
          </w:tcPr>
          <w:p w14:paraId="65393733" w14:textId="77777777" w:rsidR="005712D8" w:rsidRDefault="005712D8" w:rsidP="00F2001C">
            <w:pPr>
              <w:spacing w:line="0" w:lineRule="atLeast"/>
              <w:rPr>
                <w:rFonts w:cs="Poppins"/>
                <w:color w:val="000000" w:themeColor="text1"/>
              </w:rPr>
            </w:pPr>
            <w:r>
              <w:rPr>
                <w:rFonts w:cs="Poppins"/>
                <w:color w:val="000000" w:themeColor="text1"/>
              </w:rPr>
              <w:t>Normal Steady Flow</w:t>
            </w:r>
          </w:p>
        </w:tc>
        <w:tc>
          <w:tcPr>
            <w:tcW w:w="8265" w:type="dxa"/>
            <w:tcBorders>
              <w:top w:val="single" w:sz="12" w:space="0" w:color="auto"/>
              <w:bottom w:val="single" w:sz="4" w:space="0" w:color="auto"/>
            </w:tcBorders>
          </w:tcPr>
          <w:p w14:paraId="5F078D85" w14:textId="77777777"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590584B3" w14:textId="77777777" w:rsidTr="00F2001C">
        <w:trPr>
          <w:cantSplit/>
          <w:trHeight w:val="1440"/>
        </w:trPr>
        <w:tc>
          <w:tcPr>
            <w:tcW w:w="1065" w:type="dxa"/>
            <w:vMerge/>
            <w:tcBorders>
              <w:top w:val="single" w:sz="4" w:space="0" w:color="auto"/>
              <w:bottom w:val="single" w:sz="4" w:space="0" w:color="auto"/>
            </w:tcBorders>
          </w:tcPr>
          <w:p w14:paraId="3A6C8244"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4" w:space="0" w:color="auto"/>
            </w:tcBorders>
          </w:tcPr>
          <w:p w14:paraId="6FCE50FA" w14:textId="77777777"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1079D86F" w14:textId="77777777" w:rsidTr="00F2001C">
        <w:trPr>
          <w:cantSplit/>
          <w:trHeight w:val="1440"/>
        </w:trPr>
        <w:tc>
          <w:tcPr>
            <w:tcW w:w="1065" w:type="dxa"/>
            <w:vMerge/>
            <w:tcBorders>
              <w:top w:val="single" w:sz="4" w:space="0" w:color="auto"/>
              <w:bottom w:val="single" w:sz="12" w:space="0" w:color="auto"/>
            </w:tcBorders>
          </w:tcPr>
          <w:p w14:paraId="43C0A6DC"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12" w:space="0" w:color="auto"/>
            </w:tcBorders>
          </w:tcPr>
          <w:p w14:paraId="50CE2BF9" w14:textId="77777777" w:rsidR="005712D8" w:rsidRDefault="005712D8" w:rsidP="00F2001C">
            <w:pPr>
              <w:spacing w:line="0" w:lineRule="atLeast"/>
              <w:rPr>
                <w:rFonts w:cs="Poppins"/>
                <w:color w:val="000000" w:themeColor="text1"/>
              </w:rPr>
            </w:pPr>
            <w:r>
              <w:rPr>
                <w:rFonts w:cs="Poppins"/>
                <w:color w:val="000000" w:themeColor="text1"/>
              </w:rPr>
              <w:t>Downstream</w:t>
            </w:r>
          </w:p>
        </w:tc>
      </w:tr>
      <w:tr w:rsidR="005712D8" w14:paraId="61ACD30B" w14:textId="77777777" w:rsidTr="00F2001C">
        <w:trPr>
          <w:cantSplit/>
          <w:trHeight w:val="1440"/>
        </w:trPr>
        <w:tc>
          <w:tcPr>
            <w:tcW w:w="1065" w:type="dxa"/>
            <w:vMerge w:val="restart"/>
            <w:tcBorders>
              <w:top w:val="single" w:sz="12" w:space="0" w:color="auto"/>
            </w:tcBorders>
            <w:vAlign w:val="center"/>
          </w:tcPr>
          <w:p w14:paraId="2D70E029" w14:textId="77777777" w:rsidR="005712D8" w:rsidRDefault="005712D8" w:rsidP="00F2001C">
            <w:pPr>
              <w:spacing w:line="0" w:lineRule="atLeast"/>
              <w:rPr>
                <w:rFonts w:cs="Poppins"/>
                <w:color w:val="000000" w:themeColor="text1"/>
              </w:rPr>
            </w:pPr>
            <w:r>
              <w:rPr>
                <w:rFonts w:cs="Poppins"/>
                <w:color w:val="000000" w:themeColor="text1"/>
              </w:rPr>
              <w:t>High Flow Flood</w:t>
            </w:r>
          </w:p>
        </w:tc>
        <w:tc>
          <w:tcPr>
            <w:tcW w:w="8265" w:type="dxa"/>
            <w:tcBorders>
              <w:top w:val="single" w:sz="12" w:space="0" w:color="auto"/>
            </w:tcBorders>
          </w:tcPr>
          <w:p w14:paraId="5E544375" w14:textId="77777777"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7E210FDD" w14:textId="77777777" w:rsidTr="00F2001C">
        <w:trPr>
          <w:cantSplit/>
          <w:trHeight w:val="1440"/>
        </w:trPr>
        <w:tc>
          <w:tcPr>
            <w:tcW w:w="1065" w:type="dxa"/>
            <w:vMerge/>
          </w:tcPr>
          <w:p w14:paraId="3E292A48" w14:textId="77777777" w:rsidR="005712D8" w:rsidRDefault="005712D8" w:rsidP="00F2001C">
            <w:pPr>
              <w:spacing w:line="0" w:lineRule="atLeast"/>
              <w:rPr>
                <w:rFonts w:cs="Poppins"/>
                <w:color w:val="000000" w:themeColor="text1"/>
              </w:rPr>
            </w:pPr>
          </w:p>
        </w:tc>
        <w:tc>
          <w:tcPr>
            <w:tcW w:w="8265" w:type="dxa"/>
          </w:tcPr>
          <w:p w14:paraId="4C47EB77" w14:textId="77777777"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5FD3D68F" w14:textId="77777777" w:rsidTr="00F2001C">
        <w:trPr>
          <w:cantSplit/>
          <w:trHeight w:val="1440"/>
        </w:trPr>
        <w:tc>
          <w:tcPr>
            <w:tcW w:w="1065" w:type="dxa"/>
            <w:vMerge/>
          </w:tcPr>
          <w:p w14:paraId="556A971B" w14:textId="77777777" w:rsidR="005712D8" w:rsidRDefault="005712D8" w:rsidP="00F2001C">
            <w:pPr>
              <w:spacing w:line="0" w:lineRule="atLeast"/>
              <w:rPr>
                <w:rFonts w:cs="Poppins"/>
                <w:color w:val="000000" w:themeColor="text1"/>
              </w:rPr>
            </w:pPr>
          </w:p>
        </w:tc>
        <w:tc>
          <w:tcPr>
            <w:tcW w:w="8265" w:type="dxa"/>
          </w:tcPr>
          <w:p w14:paraId="7533D088" w14:textId="77777777" w:rsidR="005712D8" w:rsidRDefault="005712D8" w:rsidP="00F2001C">
            <w:pPr>
              <w:spacing w:line="0" w:lineRule="atLeast"/>
              <w:rPr>
                <w:rFonts w:cs="Poppins"/>
                <w:color w:val="000000" w:themeColor="text1"/>
              </w:rPr>
            </w:pPr>
            <w:r>
              <w:rPr>
                <w:rFonts w:cs="Poppins"/>
                <w:color w:val="000000" w:themeColor="text1"/>
              </w:rPr>
              <w:t>Downstream</w:t>
            </w:r>
          </w:p>
        </w:tc>
      </w:tr>
    </w:tbl>
    <w:p w14:paraId="48B3BA27" w14:textId="77777777" w:rsidR="005712D8" w:rsidRDefault="005712D8" w:rsidP="00770C7E">
      <w:pPr>
        <w:spacing w:line="0" w:lineRule="atLeast"/>
        <w:rPr>
          <w:rFonts w:cs="Poppins"/>
          <w:color w:val="000000" w:themeColor="text1"/>
        </w:rPr>
      </w:pP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65"/>
        <w:gridCol w:w="8265"/>
      </w:tblGrid>
      <w:tr w:rsidR="005712D8" w14:paraId="66270530" w14:textId="77777777" w:rsidTr="00F2001C">
        <w:trPr>
          <w:cantSplit/>
          <w:trHeight w:val="2736"/>
        </w:trPr>
        <w:tc>
          <w:tcPr>
            <w:tcW w:w="9330" w:type="dxa"/>
            <w:gridSpan w:val="2"/>
          </w:tcPr>
          <w:p w14:paraId="2474B1FF" w14:textId="1888BD70" w:rsidR="005712D8" w:rsidRPr="00770C7E" w:rsidRDefault="005712D8" w:rsidP="00F2001C">
            <w:pPr>
              <w:spacing w:line="0" w:lineRule="atLeast"/>
              <w:rPr>
                <w:rFonts w:cs="Poppins"/>
                <w:b/>
                <w:bCs/>
                <w:color w:val="000000" w:themeColor="text1"/>
                <w:sz w:val="24"/>
                <w:szCs w:val="24"/>
              </w:rPr>
            </w:pPr>
            <w:r w:rsidRPr="00770C7E">
              <w:rPr>
                <w:rFonts w:cs="Poppins"/>
                <w:b/>
                <w:bCs/>
                <w:color w:val="000084"/>
                <w:sz w:val="24"/>
                <w:szCs w:val="24"/>
              </w:rPr>
              <w:lastRenderedPageBreak/>
              <w:t xml:space="preserve">Armoring Technique: </w:t>
            </w:r>
            <w:r>
              <w:rPr>
                <w:rFonts w:cs="Poppins"/>
                <w:b/>
                <w:bCs/>
                <w:color w:val="000084"/>
                <w:sz w:val="24"/>
                <w:szCs w:val="24"/>
              </w:rPr>
              <w:t>Rigid plastic</w:t>
            </w:r>
          </w:p>
          <w:p w14:paraId="2BDD5C34" w14:textId="77777777" w:rsidR="005712D8" w:rsidRDefault="005712D8" w:rsidP="00F2001C">
            <w:pPr>
              <w:spacing w:line="0" w:lineRule="atLeast"/>
              <w:rPr>
                <w:rFonts w:cs="Poppins"/>
                <w:color w:val="000000" w:themeColor="text1"/>
              </w:rPr>
            </w:pPr>
            <w:r>
              <w:rPr>
                <w:rFonts w:cs="Poppins"/>
                <w:color w:val="000000" w:themeColor="text1"/>
              </w:rPr>
              <w:t>Drawing</w:t>
            </w:r>
          </w:p>
        </w:tc>
      </w:tr>
      <w:tr w:rsidR="005712D8" w14:paraId="2E040B8A" w14:textId="77777777" w:rsidTr="00F2001C">
        <w:trPr>
          <w:cantSplit/>
          <w:trHeight w:val="432"/>
        </w:trPr>
        <w:tc>
          <w:tcPr>
            <w:tcW w:w="9330" w:type="dxa"/>
            <w:gridSpan w:val="2"/>
            <w:tcBorders>
              <w:bottom w:val="single" w:sz="12" w:space="0" w:color="auto"/>
            </w:tcBorders>
          </w:tcPr>
          <w:p w14:paraId="01FEFB87" w14:textId="1721E4CF" w:rsidR="005712D8" w:rsidRPr="00D50B9E" w:rsidRDefault="005712D8" w:rsidP="00EA524C">
            <w:pPr>
              <w:spacing w:line="0" w:lineRule="atLeast"/>
              <w:jc w:val="center"/>
              <w:rPr>
                <w:rFonts w:cs="Poppins"/>
                <w:i/>
                <w:iCs/>
                <w:color w:val="000000" w:themeColor="text1"/>
              </w:rPr>
            </w:pPr>
            <w:r w:rsidRPr="00D50B9E">
              <w:rPr>
                <w:rFonts w:cs="Poppins"/>
                <w:i/>
                <w:iCs/>
                <w:color w:val="000000" w:themeColor="text1"/>
              </w:rPr>
              <w:t xml:space="preserve">Describe </w:t>
            </w:r>
            <w:r>
              <w:rPr>
                <w:rFonts w:cs="Poppins"/>
                <w:i/>
                <w:iCs/>
                <w:color w:val="000000" w:themeColor="text1"/>
              </w:rPr>
              <w:t>(or draw) o</w:t>
            </w:r>
            <w:r w:rsidRPr="00D50B9E">
              <w:rPr>
                <w:rFonts w:cs="Poppins"/>
                <w:i/>
                <w:iCs/>
                <w:color w:val="000000" w:themeColor="text1"/>
              </w:rPr>
              <w:t xml:space="preserve">bserved </w:t>
            </w:r>
            <w:r>
              <w:rPr>
                <w:rFonts w:cs="Poppins"/>
                <w:i/>
                <w:iCs/>
                <w:color w:val="000000" w:themeColor="text1"/>
              </w:rPr>
              <w:t>c</w:t>
            </w:r>
            <w:r w:rsidRPr="00D50B9E">
              <w:rPr>
                <w:rFonts w:cs="Poppins"/>
                <w:i/>
                <w:iCs/>
                <w:color w:val="000000" w:themeColor="text1"/>
              </w:rPr>
              <w:t xml:space="preserve">hanges in </w:t>
            </w:r>
            <w:r>
              <w:rPr>
                <w:rFonts w:cs="Poppins"/>
                <w:i/>
                <w:iCs/>
                <w:color w:val="000000" w:themeColor="text1"/>
              </w:rPr>
              <w:t>f</w:t>
            </w:r>
            <w:r w:rsidRPr="00D50B9E">
              <w:rPr>
                <w:rFonts w:cs="Poppins"/>
                <w:i/>
                <w:iCs/>
                <w:color w:val="000000" w:themeColor="text1"/>
              </w:rPr>
              <w:t xml:space="preserve">low and </w:t>
            </w:r>
            <w:r>
              <w:rPr>
                <w:rFonts w:cs="Poppins"/>
                <w:i/>
                <w:iCs/>
                <w:color w:val="000000" w:themeColor="text1"/>
              </w:rPr>
              <w:t>s</w:t>
            </w:r>
            <w:r w:rsidRPr="00D50B9E">
              <w:rPr>
                <w:rFonts w:cs="Poppins"/>
                <w:i/>
                <w:iCs/>
                <w:color w:val="000000" w:themeColor="text1"/>
              </w:rPr>
              <w:t xml:space="preserve">ediment </w:t>
            </w:r>
            <w:r>
              <w:rPr>
                <w:rFonts w:cs="Poppins"/>
                <w:i/>
                <w:iCs/>
                <w:color w:val="000000" w:themeColor="text1"/>
              </w:rPr>
              <w:t>m</w:t>
            </w:r>
            <w:r w:rsidRPr="00D50B9E">
              <w:rPr>
                <w:rFonts w:cs="Poppins"/>
                <w:i/>
                <w:iCs/>
                <w:color w:val="000000" w:themeColor="text1"/>
              </w:rPr>
              <w:t>ovement</w:t>
            </w:r>
            <w:r w:rsidR="00EA524C">
              <w:rPr>
                <w:rFonts w:cs="Poppins"/>
                <w:i/>
                <w:iCs/>
                <w:color w:val="000000" w:themeColor="text1"/>
              </w:rPr>
              <w:t>. Make note of where you observe erosion, scour and deposition.</w:t>
            </w:r>
          </w:p>
        </w:tc>
      </w:tr>
      <w:tr w:rsidR="005712D8" w14:paraId="6FD7FED4" w14:textId="77777777" w:rsidTr="00F2001C">
        <w:trPr>
          <w:cantSplit/>
          <w:trHeight w:val="1440"/>
        </w:trPr>
        <w:tc>
          <w:tcPr>
            <w:tcW w:w="1065" w:type="dxa"/>
            <w:vMerge w:val="restart"/>
            <w:tcBorders>
              <w:top w:val="single" w:sz="12" w:space="0" w:color="auto"/>
              <w:bottom w:val="single" w:sz="4" w:space="0" w:color="auto"/>
            </w:tcBorders>
            <w:vAlign w:val="center"/>
          </w:tcPr>
          <w:p w14:paraId="6C3B6807" w14:textId="77777777" w:rsidR="005712D8" w:rsidRDefault="005712D8" w:rsidP="00F2001C">
            <w:pPr>
              <w:spacing w:line="0" w:lineRule="atLeast"/>
              <w:rPr>
                <w:rFonts w:cs="Poppins"/>
                <w:color w:val="000000" w:themeColor="text1"/>
              </w:rPr>
            </w:pPr>
            <w:r>
              <w:rPr>
                <w:rFonts w:cs="Poppins"/>
                <w:color w:val="000000" w:themeColor="text1"/>
              </w:rPr>
              <w:t>Normal Steady Flow</w:t>
            </w:r>
          </w:p>
        </w:tc>
        <w:tc>
          <w:tcPr>
            <w:tcW w:w="8265" w:type="dxa"/>
            <w:tcBorders>
              <w:top w:val="single" w:sz="12" w:space="0" w:color="auto"/>
              <w:bottom w:val="single" w:sz="4" w:space="0" w:color="auto"/>
            </w:tcBorders>
          </w:tcPr>
          <w:p w14:paraId="3E12BC8B" w14:textId="77777777"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63C2DB2F" w14:textId="77777777" w:rsidTr="00F2001C">
        <w:trPr>
          <w:cantSplit/>
          <w:trHeight w:val="1440"/>
        </w:trPr>
        <w:tc>
          <w:tcPr>
            <w:tcW w:w="1065" w:type="dxa"/>
            <w:vMerge/>
            <w:tcBorders>
              <w:top w:val="single" w:sz="4" w:space="0" w:color="auto"/>
              <w:bottom w:val="single" w:sz="4" w:space="0" w:color="auto"/>
            </w:tcBorders>
          </w:tcPr>
          <w:p w14:paraId="4C57FF27"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4" w:space="0" w:color="auto"/>
            </w:tcBorders>
          </w:tcPr>
          <w:p w14:paraId="66E469FC" w14:textId="77777777"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101D12A7" w14:textId="77777777" w:rsidTr="00F2001C">
        <w:trPr>
          <w:cantSplit/>
          <w:trHeight w:val="1440"/>
        </w:trPr>
        <w:tc>
          <w:tcPr>
            <w:tcW w:w="1065" w:type="dxa"/>
            <w:vMerge/>
            <w:tcBorders>
              <w:top w:val="single" w:sz="4" w:space="0" w:color="auto"/>
              <w:bottom w:val="single" w:sz="12" w:space="0" w:color="auto"/>
            </w:tcBorders>
          </w:tcPr>
          <w:p w14:paraId="455F96D4"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12" w:space="0" w:color="auto"/>
            </w:tcBorders>
          </w:tcPr>
          <w:p w14:paraId="7F2A2D69" w14:textId="77777777" w:rsidR="005712D8" w:rsidRDefault="005712D8" w:rsidP="00F2001C">
            <w:pPr>
              <w:spacing w:line="0" w:lineRule="atLeast"/>
              <w:rPr>
                <w:rFonts w:cs="Poppins"/>
                <w:color w:val="000000" w:themeColor="text1"/>
              </w:rPr>
            </w:pPr>
            <w:r>
              <w:rPr>
                <w:rFonts w:cs="Poppins"/>
                <w:color w:val="000000" w:themeColor="text1"/>
              </w:rPr>
              <w:t>Downstream</w:t>
            </w:r>
          </w:p>
        </w:tc>
      </w:tr>
      <w:tr w:rsidR="005712D8" w14:paraId="1B5250EF" w14:textId="77777777" w:rsidTr="00F2001C">
        <w:trPr>
          <w:cantSplit/>
          <w:trHeight w:val="1440"/>
        </w:trPr>
        <w:tc>
          <w:tcPr>
            <w:tcW w:w="1065" w:type="dxa"/>
            <w:vMerge w:val="restart"/>
            <w:tcBorders>
              <w:top w:val="single" w:sz="12" w:space="0" w:color="auto"/>
            </w:tcBorders>
            <w:vAlign w:val="center"/>
          </w:tcPr>
          <w:p w14:paraId="46614DBC" w14:textId="77777777" w:rsidR="005712D8" w:rsidRDefault="005712D8" w:rsidP="00F2001C">
            <w:pPr>
              <w:spacing w:line="0" w:lineRule="atLeast"/>
              <w:rPr>
                <w:rFonts w:cs="Poppins"/>
                <w:color w:val="000000" w:themeColor="text1"/>
              </w:rPr>
            </w:pPr>
            <w:r>
              <w:rPr>
                <w:rFonts w:cs="Poppins"/>
                <w:color w:val="000000" w:themeColor="text1"/>
              </w:rPr>
              <w:t>High Flow Flood</w:t>
            </w:r>
          </w:p>
        </w:tc>
        <w:tc>
          <w:tcPr>
            <w:tcW w:w="8265" w:type="dxa"/>
            <w:tcBorders>
              <w:top w:val="single" w:sz="12" w:space="0" w:color="auto"/>
            </w:tcBorders>
          </w:tcPr>
          <w:p w14:paraId="1DF00090" w14:textId="77777777"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5CBAAB48" w14:textId="77777777" w:rsidTr="00F2001C">
        <w:trPr>
          <w:cantSplit/>
          <w:trHeight w:val="1440"/>
        </w:trPr>
        <w:tc>
          <w:tcPr>
            <w:tcW w:w="1065" w:type="dxa"/>
            <w:vMerge/>
          </w:tcPr>
          <w:p w14:paraId="3FF79247" w14:textId="77777777" w:rsidR="005712D8" w:rsidRDefault="005712D8" w:rsidP="00F2001C">
            <w:pPr>
              <w:spacing w:line="0" w:lineRule="atLeast"/>
              <w:rPr>
                <w:rFonts w:cs="Poppins"/>
                <w:color w:val="000000" w:themeColor="text1"/>
              </w:rPr>
            </w:pPr>
          </w:p>
        </w:tc>
        <w:tc>
          <w:tcPr>
            <w:tcW w:w="8265" w:type="dxa"/>
          </w:tcPr>
          <w:p w14:paraId="17B38324" w14:textId="77777777"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1D05BDD2" w14:textId="77777777" w:rsidTr="00F2001C">
        <w:trPr>
          <w:cantSplit/>
          <w:trHeight w:val="1440"/>
        </w:trPr>
        <w:tc>
          <w:tcPr>
            <w:tcW w:w="1065" w:type="dxa"/>
            <w:vMerge/>
          </w:tcPr>
          <w:p w14:paraId="0049D3A2" w14:textId="77777777" w:rsidR="005712D8" w:rsidRDefault="005712D8" w:rsidP="00F2001C">
            <w:pPr>
              <w:spacing w:line="0" w:lineRule="atLeast"/>
              <w:rPr>
                <w:rFonts w:cs="Poppins"/>
                <w:color w:val="000000" w:themeColor="text1"/>
              </w:rPr>
            </w:pPr>
          </w:p>
        </w:tc>
        <w:tc>
          <w:tcPr>
            <w:tcW w:w="8265" w:type="dxa"/>
          </w:tcPr>
          <w:p w14:paraId="2B48A59A" w14:textId="77777777" w:rsidR="005712D8" w:rsidRDefault="005712D8" w:rsidP="00F2001C">
            <w:pPr>
              <w:spacing w:line="0" w:lineRule="atLeast"/>
              <w:rPr>
                <w:rFonts w:cs="Poppins"/>
                <w:color w:val="000000" w:themeColor="text1"/>
              </w:rPr>
            </w:pPr>
            <w:r>
              <w:rPr>
                <w:rFonts w:cs="Poppins"/>
                <w:color w:val="000000" w:themeColor="text1"/>
              </w:rPr>
              <w:t>Downstream</w:t>
            </w:r>
          </w:p>
        </w:tc>
      </w:tr>
      <w:tr w:rsidR="005712D8" w14:paraId="24F1F95E" w14:textId="77777777" w:rsidTr="00F2001C">
        <w:trPr>
          <w:cantSplit/>
          <w:trHeight w:val="2736"/>
        </w:trPr>
        <w:tc>
          <w:tcPr>
            <w:tcW w:w="9330" w:type="dxa"/>
            <w:gridSpan w:val="2"/>
          </w:tcPr>
          <w:p w14:paraId="019C118D" w14:textId="4C76CD2B" w:rsidR="005712D8" w:rsidRPr="00770C7E" w:rsidRDefault="005712D8" w:rsidP="00F2001C">
            <w:pPr>
              <w:spacing w:line="0" w:lineRule="atLeast"/>
              <w:rPr>
                <w:rFonts w:cs="Poppins"/>
                <w:b/>
                <w:bCs/>
                <w:color w:val="000000" w:themeColor="text1"/>
                <w:sz w:val="24"/>
                <w:szCs w:val="24"/>
              </w:rPr>
            </w:pPr>
            <w:r w:rsidRPr="00770C7E">
              <w:rPr>
                <w:rFonts w:cs="Poppins"/>
                <w:b/>
                <w:bCs/>
                <w:color w:val="000084"/>
                <w:sz w:val="24"/>
                <w:szCs w:val="24"/>
              </w:rPr>
              <w:lastRenderedPageBreak/>
              <w:t xml:space="preserve">Armoring Technique: </w:t>
            </w:r>
            <w:proofErr w:type="spellStart"/>
            <w:r>
              <w:rPr>
                <w:rFonts w:cs="Poppins"/>
                <w:b/>
                <w:bCs/>
                <w:color w:val="000084"/>
                <w:sz w:val="24"/>
                <w:szCs w:val="24"/>
              </w:rPr>
              <w:t>Groynes</w:t>
            </w:r>
            <w:proofErr w:type="spellEnd"/>
            <w:r>
              <w:rPr>
                <w:rFonts w:cs="Poppins"/>
                <w:b/>
                <w:bCs/>
                <w:color w:val="000084"/>
                <w:sz w:val="24"/>
                <w:szCs w:val="24"/>
              </w:rPr>
              <w:t>/Spur dykes</w:t>
            </w:r>
          </w:p>
          <w:p w14:paraId="5B59F3FC" w14:textId="77777777" w:rsidR="005712D8" w:rsidRDefault="005712D8" w:rsidP="00F2001C">
            <w:pPr>
              <w:spacing w:line="0" w:lineRule="atLeast"/>
              <w:rPr>
                <w:rFonts w:cs="Poppins"/>
                <w:color w:val="000000" w:themeColor="text1"/>
              </w:rPr>
            </w:pPr>
            <w:r>
              <w:rPr>
                <w:rFonts w:cs="Poppins"/>
                <w:color w:val="000000" w:themeColor="text1"/>
              </w:rPr>
              <w:t>Drawing</w:t>
            </w:r>
          </w:p>
        </w:tc>
      </w:tr>
      <w:tr w:rsidR="005712D8" w14:paraId="60F69334" w14:textId="77777777" w:rsidTr="00F2001C">
        <w:trPr>
          <w:cantSplit/>
          <w:trHeight w:val="432"/>
        </w:trPr>
        <w:tc>
          <w:tcPr>
            <w:tcW w:w="9330" w:type="dxa"/>
            <w:gridSpan w:val="2"/>
            <w:tcBorders>
              <w:bottom w:val="single" w:sz="12" w:space="0" w:color="auto"/>
            </w:tcBorders>
          </w:tcPr>
          <w:p w14:paraId="71F862E3" w14:textId="705243B1" w:rsidR="005712D8" w:rsidRPr="00D50B9E" w:rsidRDefault="00EA524C" w:rsidP="00F2001C">
            <w:pPr>
              <w:spacing w:line="0" w:lineRule="atLeast"/>
              <w:jc w:val="center"/>
              <w:rPr>
                <w:rFonts w:cs="Poppins"/>
                <w:i/>
                <w:iCs/>
                <w:color w:val="000000" w:themeColor="text1"/>
              </w:rPr>
            </w:pPr>
            <w:r w:rsidRPr="00D50B9E">
              <w:rPr>
                <w:rFonts w:cs="Poppins"/>
                <w:i/>
                <w:iCs/>
                <w:color w:val="000000" w:themeColor="text1"/>
              </w:rPr>
              <w:t xml:space="preserve">Describe </w:t>
            </w:r>
            <w:r>
              <w:rPr>
                <w:rFonts w:cs="Poppins"/>
                <w:i/>
                <w:iCs/>
                <w:color w:val="000000" w:themeColor="text1"/>
              </w:rPr>
              <w:t>(or draw) o</w:t>
            </w:r>
            <w:r w:rsidRPr="00D50B9E">
              <w:rPr>
                <w:rFonts w:cs="Poppins"/>
                <w:i/>
                <w:iCs/>
                <w:color w:val="000000" w:themeColor="text1"/>
              </w:rPr>
              <w:t xml:space="preserve">bserved </w:t>
            </w:r>
            <w:r>
              <w:rPr>
                <w:rFonts w:cs="Poppins"/>
                <w:i/>
                <w:iCs/>
                <w:color w:val="000000" w:themeColor="text1"/>
              </w:rPr>
              <w:t>c</w:t>
            </w:r>
            <w:r w:rsidRPr="00D50B9E">
              <w:rPr>
                <w:rFonts w:cs="Poppins"/>
                <w:i/>
                <w:iCs/>
                <w:color w:val="000000" w:themeColor="text1"/>
              </w:rPr>
              <w:t xml:space="preserve">hanges in </w:t>
            </w:r>
            <w:r>
              <w:rPr>
                <w:rFonts w:cs="Poppins"/>
                <w:i/>
                <w:iCs/>
                <w:color w:val="000000" w:themeColor="text1"/>
              </w:rPr>
              <w:t>f</w:t>
            </w:r>
            <w:r w:rsidRPr="00D50B9E">
              <w:rPr>
                <w:rFonts w:cs="Poppins"/>
                <w:i/>
                <w:iCs/>
                <w:color w:val="000000" w:themeColor="text1"/>
              </w:rPr>
              <w:t xml:space="preserve">low and </w:t>
            </w:r>
            <w:r>
              <w:rPr>
                <w:rFonts w:cs="Poppins"/>
                <w:i/>
                <w:iCs/>
                <w:color w:val="000000" w:themeColor="text1"/>
              </w:rPr>
              <w:t>s</w:t>
            </w:r>
            <w:r w:rsidRPr="00D50B9E">
              <w:rPr>
                <w:rFonts w:cs="Poppins"/>
                <w:i/>
                <w:iCs/>
                <w:color w:val="000000" w:themeColor="text1"/>
              </w:rPr>
              <w:t xml:space="preserve">ediment </w:t>
            </w:r>
            <w:r>
              <w:rPr>
                <w:rFonts w:cs="Poppins"/>
                <w:i/>
                <w:iCs/>
                <w:color w:val="000000" w:themeColor="text1"/>
              </w:rPr>
              <w:t>m</w:t>
            </w:r>
            <w:r w:rsidRPr="00D50B9E">
              <w:rPr>
                <w:rFonts w:cs="Poppins"/>
                <w:i/>
                <w:iCs/>
                <w:color w:val="000000" w:themeColor="text1"/>
              </w:rPr>
              <w:t>ovement</w:t>
            </w:r>
            <w:r>
              <w:rPr>
                <w:rFonts w:cs="Poppins"/>
                <w:i/>
                <w:iCs/>
                <w:color w:val="000000" w:themeColor="text1"/>
              </w:rPr>
              <w:t>. Make note of where you observe erosion, scour and deposition.</w:t>
            </w:r>
          </w:p>
        </w:tc>
      </w:tr>
      <w:tr w:rsidR="005712D8" w14:paraId="15D5D1DA" w14:textId="77777777" w:rsidTr="00F2001C">
        <w:trPr>
          <w:cantSplit/>
          <w:trHeight w:val="1440"/>
        </w:trPr>
        <w:tc>
          <w:tcPr>
            <w:tcW w:w="1065" w:type="dxa"/>
            <w:vMerge w:val="restart"/>
            <w:tcBorders>
              <w:top w:val="single" w:sz="12" w:space="0" w:color="auto"/>
              <w:bottom w:val="single" w:sz="4" w:space="0" w:color="auto"/>
            </w:tcBorders>
            <w:vAlign w:val="center"/>
          </w:tcPr>
          <w:p w14:paraId="6E7A0BBA" w14:textId="77777777" w:rsidR="005712D8" w:rsidRDefault="005712D8" w:rsidP="00F2001C">
            <w:pPr>
              <w:spacing w:line="0" w:lineRule="atLeast"/>
              <w:rPr>
                <w:rFonts w:cs="Poppins"/>
                <w:color w:val="000000" w:themeColor="text1"/>
              </w:rPr>
            </w:pPr>
            <w:r>
              <w:rPr>
                <w:rFonts w:cs="Poppins"/>
                <w:color w:val="000000" w:themeColor="text1"/>
              </w:rPr>
              <w:t>Normal Steady Flow</w:t>
            </w:r>
          </w:p>
        </w:tc>
        <w:tc>
          <w:tcPr>
            <w:tcW w:w="8265" w:type="dxa"/>
            <w:tcBorders>
              <w:top w:val="single" w:sz="12" w:space="0" w:color="auto"/>
              <w:bottom w:val="single" w:sz="4" w:space="0" w:color="auto"/>
            </w:tcBorders>
          </w:tcPr>
          <w:p w14:paraId="5B20D69B" w14:textId="77777777"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3FA8C588" w14:textId="77777777" w:rsidTr="00F2001C">
        <w:trPr>
          <w:cantSplit/>
          <w:trHeight w:val="1440"/>
        </w:trPr>
        <w:tc>
          <w:tcPr>
            <w:tcW w:w="1065" w:type="dxa"/>
            <w:vMerge/>
            <w:tcBorders>
              <w:top w:val="single" w:sz="4" w:space="0" w:color="auto"/>
              <w:bottom w:val="single" w:sz="4" w:space="0" w:color="auto"/>
            </w:tcBorders>
          </w:tcPr>
          <w:p w14:paraId="46E04DFE"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4" w:space="0" w:color="auto"/>
            </w:tcBorders>
          </w:tcPr>
          <w:p w14:paraId="261CF326" w14:textId="77777777"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11DE6D58" w14:textId="77777777" w:rsidTr="00F2001C">
        <w:trPr>
          <w:cantSplit/>
          <w:trHeight w:val="1440"/>
        </w:trPr>
        <w:tc>
          <w:tcPr>
            <w:tcW w:w="1065" w:type="dxa"/>
            <w:vMerge/>
            <w:tcBorders>
              <w:top w:val="single" w:sz="4" w:space="0" w:color="auto"/>
              <w:bottom w:val="single" w:sz="12" w:space="0" w:color="auto"/>
            </w:tcBorders>
          </w:tcPr>
          <w:p w14:paraId="48AECC3F" w14:textId="77777777" w:rsidR="005712D8" w:rsidRDefault="005712D8" w:rsidP="00F2001C">
            <w:pPr>
              <w:spacing w:line="0" w:lineRule="atLeast"/>
              <w:rPr>
                <w:rFonts w:cs="Poppins"/>
                <w:color w:val="000000" w:themeColor="text1"/>
              </w:rPr>
            </w:pPr>
          </w:p>
        </w:tc>
        <w:tc>
          <w:tcPr>
            <w:tcW w:w="8265" w:type="dxa"/>
            <w:tcBorders>
              <w:top w:val="single" w:sz="4" w:space="0" w:color="auto"/>
              <w:bottom w:val="single" w:sz="12" w:space="0" w:color="auto"/>
            </w:tcBorders>
          </w:tcPr>
          <w:p w14:paraId="74DE5E8E" w14:textId="77777777" w:rsidR="005712D8" w:rsidRDefault="005712D8" w:rsidP="00F2001C">
            <w:pPr>
              <w:spacing w:line="0" w:lineRule="atLeast"/>
              <w:rPr>
                <w:rFonts w:cs="Poppins"/>
                <w:color w:val="000000" w:themeColor="text1"/>
              </w:rPr>
            </w:pPr>
            <w:r>
              <w:rPr>
                <w:rFonts w:cs="Poppins"/>
                <w:color w:val="000000" w:themeColor="text1"/>
              </w:rPr>
              <w:t>Downstream</w:t>
            </w:r>
          </w:p>
        </w:tc>
      </w:tr>
      <w:tr w:rsidR="005712D8" w14:paraId="4545B938" w14:textId="77777777" w:rsidTr="00F2001C">
        <w:trPr>
          <w:cantSplit/>
          <w:trHeight w:val="1440"/>
        </w:trPr>
        <w:tc>
          <w:tcPr>
            <w:tcW w:w="1065" w:type="dxa"/>
            <w:vMerge w:val="restart"/>
            <w:tcBorders>
              <w:top w:val="single" w:sz="12" w:space="0" w:color="auto"/>
            </w:tcBorders>
            <w:vAlign w:val="center"/>
          </w:tcPr>
          <w:p w14:paraId="1D1570E8" w14:textId="77777777" w:rsidR="005712D8" w:rsidRDefault="005712D8" w:rsidP="00F2001C">
            <w:pPr>
              <w:spacing w:line="0" w:lineRule="atLeast"/>
              <w:rPr>
                <w:rFonts w:cs="Poppins"/>
                <w:color w:val="000000" w:themeColor="text1"/>
              </w:rPr>
            </w:pPr>
            <w:r>
              <w:rPr>
                <w:rFonts w:cs="Poppins"/>
                <w:color w:val="000000" w:themeColor="text1"/>
              </w:rPr>
              <w:t>High Flow Flood</w:t>
            </w:r>
          </w:p>
        </w:tc>
        <w:tc>
          <w:tcPr>
            <w:tcW w:w="8265" w:type="dxa"/>
            <w:tcBorders>
              <w:top w:val="single" w:sz="12" w:space="0" w:color="auto"/>
            </w:tcBorders>
          </w:tcPr>
          <w:p w14:paraId="5A994700" w14:textId="77777777" w:rsidR="005712D8" w:rsidRDefault="005712D8" w:rsidP="00F2001C">
            <w:pPr>
              <w:spacing w:line="0" w:lineRule="atLeast"/>
              <w:rPr>
                <w:rFonts w:cs="Poppins"/>
                <w:color w:val="000000" w:themeColor="text1"/>
              </w:rPr>
            </w:pPr>
            <w:r>
              <w:rPr>
                <w:rFonts w:cs="Poppins"/>
                <w:color w:val="000000" w:themeColor="text1"/>
              </w:rPr>
              <w:t>Upstream</w:t>
            </w:r>
          </w:p>
        </w:tc>
      </w:tr>
      <w:tr w:rsidR="005712D8" w14:paraId="0B9BA2F5" w14:textId="77777777" w:rsidTr="00F2001C">
        <w:trPr>
          <w:cantSplit/>
          <w:trHeight w:val="1440"/>
        </w:trPr>
        <w:tc>
          <w:tcPr>
            <w:tcW w:w="1065" w:type="dxa"/>
            <w:vMerge/>
          </w:tcPr>
          <w:p w14:paraId="1EDF7A9A" w14:textId="77777777" w:rsidR="005712D8" w:rsidRDefault="005712D8" w:rsidP="00F2001C">
            <w:pPr>
              <w:spacing w:line="0" w:lineRule="atLeast"/>
              <w:rPr>
                <w:rFonts w:cs="Poppins"/>
                <w:color w:val="000000" w:themeColor="text1"/>
              </w:rPr>
            </w:pPr>
          </w:p>
        </w:tc>
        <w:tc>
          <w:tcPr>
            <w:tcW w:w="8265" w:type="dxa"/>
          </w:tcPr>
          <w:p w14:paraId="7E6F36F0" w14:textId="77777777" w:rsidR="005712D8" w:rsidRDefault="005712D8" w:rsidP="00F2001C">
            <w:pPr>
              <w:spacing w:line="0" w:lineRule="atLeast"/>
              <w:rPr>
                <w:rFonts w:cs="Poppins"/>
                <w:color w:val="000000" w:themeColor="text1"/>
              </w:rPr>
            </w:pPr>
            <w:r>
              <w:rPr>
                <w:rFonts w:cs="Poppins"/>
                <w:color w:val="000000" w:themeColor="text1"/>
              </w:rPr>
              <w:t>At Site</w:t>
            </w:r>
          </w:p>
        </w:tc>
      </w:tr>
      <w:tr w:rsidR="005712D8" w14:paraId="434DFB67" w14:textId="77777777" w:rsidTr="00F2001C">
        <w:trPr>
          <w:cantSplit/>
          <w:trHeight w:val="1440"/>
        </w:trPr>
        <w:tc>
          <w:tcPr>
            <w:tcW w:w="1065" w:type="dxa"/>
            <w:vMerge/>
          </w:tcPr>
          <w:p w14:paraId="6CC73797" w14:textId="77777777" w:rsidR="005712D8" w:rsidRDefault="005712D8" w:rsidP="00F2001C">
            <w:pPr>
              <w:spacing w:line="0" w:lineRule="atLeast"/>
              <w:rPr>
                <w:rFonts w:cs="Poppins"/>
                <w:color w:val="000000" w:themeColor="text1"/>
              </w:rPr>
            </w:pPr>
          </w:p>
        </w:tc>
        <w:tc>
          <w:tcPr>
            <w:tcW w:w="8265" w:type="dxa"/>
          </w:tcPr>
          <w:p w14:paraId="31AC8A9A" w14:textId="77777777" w:rsidR="005712D8" w:rsidRDefault="005712D8" w:rsidP="00F2001C">
            <w:pPr>
              <w:spacing w:line="0" w:lineRule="atLeast"/>
              <w:rPr>
                <w:rFonts w:cs="Poppins"/>
                <w:color w:val="000000" w:themeColor="text1"/>
              </w:rPr>
            </w:pPr>
            <w:r>
              <w:rPr>
                <w:rFonts w:cs="Poppins"/>
                <w:color w:val="000000" w:themeColor="text1"/>
              </w:rPr>
              <w:t>Downstream</w:t>
            </w:r>
          </w:p>
        </w:tc>
      </w:tr>
    </w:tbl>
    <w:p w14:paraId="02A5D4BB" w14:textId="77777777" w:rsidR="005712D8" w:rsidRDefault="005712D8" w:rsidP="008A3896">
      <w:pPr>
        <w:pStyle w:val="BodyText"/>
      </w:pPr>
    </w:p>
    <w:p w14:paraId="2F9153CA" w14:textId="77777777" w:rsidR="005712D8" w:rsidRDefault="005712D8" w:rsidP="008A3896">
      <w:pPr>
        <w:pStyle w:val="BodyText"/>
      </w:pPr>
    </w:p>
    <w:p w14:paraId="6EB84187" w14:textId="77777777" w:rsidR="005712D8" w:rsidRDefault="005712D8" w:rsidP="008A3896">
      <w:pPr>
        <w:pStyle w:val="BodyText"/>
      </w:pPr>
    </w:p>
    <w:p w14:paraId="5FBF3001" w14:textId="393783DE" w:rsidR="0048580D" w:rsidRPr="00300B38" w:rsidRDefault="0048580D" w:rsidP="0048580D">
      <w:pPr>
        <w:pStyle w:val="Heading3"/>
        <w:rPr>
          <w:rFonts w:cs="Poppins"/>
          <w:color w:val="000084"/>
        </w:rPr>
      </w:pPr>
      <w:r>
        <w:rPr>
          <w:rFonts w:cs="Poppins"/>
          <w:color w:val="000084"/>
        </w:rPr>
        <w:t>Suggestions for more experiments</w:t>
      </w:r>
    </w:p>
    <w:p w14:paraId="00939728" w14:textId="77777777" w:rsidR="00EA524C" w:rsidRDefault="00EA524C" w:rsidP="0048580D">
      <w:pPr>
        <w:spacing w:line="0" w:lineRule="atLeast"/>
        <w:rPr>
          <w:rFonts w:cs="Poppins"/>
          <w:color w:val="000000" w:themeColor="text1"/>
        </w:rPr>
      </w:pPr>
      <w:r>
        <w:rPr>
          <w:rFonts w:cs="Poppins"/>
          <w:color w:val="000000" w:themeColor="text1"/>
        </w:rPr>
        <w:t>Place</w:t>
      </w:r>
      <w:r w:rsidR="0048580D">
        <w:rPr>
          <w:rFonts w:cs="Poppins"/>
          <w:color w:val="000000" w:themeColor="text1"/>
        </w:rPr>
        <w:t xml:space="preserve"> a </w:t>
      </w:r>
      <w:r>
        <w:rPr>
          <w:rFonts w:cs="Poppins"/>
          <w:color w:val="000000" w:themeColor="text1"/>
        </w:rPr>
        <w:t xml:space="preserve">model home or structure </w:t>
      </w:r>
      <w:r w:rsidR="0048580D">
        <w:rPr>
          <w:rFonts w:cs="Poppins"/>
          <w:color w:val="000000" w:themeColor="text1"/>
        </w:rPr>
        <w:t xml:space="preserve">near a bend </w:t>
      </w:r>
      <w:r>
        <w:rPr>
          <w:rFonts w:cs="Poppins"/>
          <w:color w:val="000000" w:themeColor="text1"/>
        </w:rPr>
        <w:t>in the river and try to protect it with one or more of the techniques you have tested.</w:t>
      </w:r>
    </w:p>
    <w:p w14:paraId="44A18EA0" w14:textId="5CA39F6D" w:rsidR="0048580D" w:rsidRDefault="00EA524C" w:rsidP="0048580D">
      <w:pPr>
        <w:spacing w:line="0" w:lineRule="atLeast"/>
        <w:rPr>
          <w:rFonts w:cs="Poppins"/>
          <w:color w:val="000000" w:themeColor="text1"/>
        </w:rPr>
      </w:pPr>
      <w:r>
        <w:rPr>
          <w:rFonts w:cs="Poppins"/>
          <w:color w:val="000000" w:themeColor="text1"/>
        </w:rPr>
        <w:t xml:space="preserve">Can you make a change up- or downstream of the bend that will minimize the erosion without making a direct change to the bend? </w:t>
      </w:r>
    </w:p>
    <w:p w14:paraId="5754F090" w14:textId="1F989ADF" w:rsidR="0048580D" w:rsidRDefault="0048580D" w:rsidP="0048580D">
      <w:pPr>
        <w:spacing w:line="0" w:lineRule="atLeast"/>
        <w:rPr>
          <w:rFonts w:cs="Poppins"/>
          <w:color w:val="000000" w:themeColor="text1"/>
        </w:rPr>
      </w:pPr>
      <w:r>
        <w:rPr>
          <w:rFonts w:cs="Poppins"/>
          <w:color w:val="000000" w:themeColor="text1"/>
        </w:rPr>
        <w:t xml:space="preserve">Try various other methods for stopping erosion. </w:t>
      </w:r>
      <w:r w:rsidR="00EA524C">
        <w:rPr>
          <w:rFonts w:cs="Poppins"/>
          <w:color w:val="000000" w:themeColor="text1"/>
        </w:rPr>
        <w:t>Use</w:t>
      </w:r>
      <w:r>
        <w:rPr>
          <w:rFonts w:cs="Poppins"/>
          <w:color w:val="000000" w:themeColor="text1"/>
        </w:rPr>
        <w:t xml:space="preserve"> synthetic fabrics, rocks in mesh bags, 3D-printed structures, etc. </w:t>
      </w:r>
    </w:p>
    <w:p w14:paraId="645B4332" w14:textId="77777777" w:rsidR="0048580D" w:rsidRDefault="0048580D" w:rsidP="0048580D">
      <w:pPr>
        <w:spacing w:line="0" w:lineRule="atLeast"/>
        <w:rPr>
          <w:rFonts w:cs="Poppins"/>
          <w:color w:val="000000" w:themeColor="text1"/>
        </w:rPr>
      </w:pPr>
    </w:p>
    <w:p w14:paraId="3412B6BD" w14:textId="77777777" w:rsidR="0048580D" w:rsidRPr="0048580D" w:rsidRDefault="0048580D" w:rsidP="0048580D">
      <w:pPr>
        <w:pStyle w:val="EMF15Heading2"/>
        <w:spacing w:after="120"/>
        <w:contextualSpacing w:val="0"/>
        <w:rPr>
          <w:rFonts w:ascii="Poppins" w:hAnsi="Poppins" w:cs="Poppins"/>
          <w:b/>
          <w:bCs/>
          <w:color w:val="000084"/>
          <w:sz w:val="32"/>
          <w:szCs w:val="32"/>
        </w:rPr>
      </w:pPr>
      <w:r w:rsidRPr="0048580D">
        <w:rPr>
          <w:rFonts w:ascii="Poppins" w:hAnsi="Poppins" w:cs="Poppins"/>
          <w:b/>
          <w:bCs/>
          <w:color w:val="000084"/>
          <w:sz w:val="32"/>
          <w:szCs w:val="32"/>
        </w:rPr>
        <w:t>Closing Procedures</w:t>
      </w:r>
    </w:p>
    <w:p w14:paraId="4CF92EA0" w14:textId="77777777" w:rsidR="0048580D" w:rsidRDefault="0048580D" w:rsidP="0048580D">
      <w:pPr>
        <w:pStyle w:val="ListParagraph"/>
        <w:numPr>
          <w:ilvl w:val="0"/>
          <w:numId w:val="22"/>
        </w:numPr>
        <w:spacing w:before="0" w:after="120" w:line="259" w:lineRule="auto"/>
        <w:ind w:left="720"/>
        <w:contextualSpacing w:val="0"/>
        <w:rPr>
          <w:rFonts w:cs="Poppins"/>
          <w:szCs w:val="24"/>
        </w:rPr>
      </w:pPr>
      <w:r w:rsidRPr="001D6D63">
        <w:rPr>
          <w:rFonts w:cs="Poppins"/>
          <w:szCs w:val="24"/>
        </w:rPr>
        <w:t>Stop the flow at the controller.</w:t>
      </w:r>
    </w:p>
    <w:p w14:paraId="2C1BC626" w14:textId="2932C0F1" w:rsidR="0048580D" w:rsidRDefault="0048580D" w:rsidP="0048580D">
      <w:pPr>
        <w:pStyle w:val="ListParagraph"/>
        <w:numPr>
          <w:ilvl w:val="0"/>
          <w:numId w:val="22"/>
        </w:numPr>
        <w:spacing w:before="0" w:after="120" w:line="259" w:lineRule="auto"/>
        <w:ind w:left="720"/>
        <w:contextualSpacing w:val="0"/>
        <w:rPr>
          <w:rFonts w:cs="Poppins"/>
          <w:szCs w:val="24"/>
        </w:rPr>
      </w:pPr>
      <w:r>
        <w:rPr>
          <w:rFonts w:cs="Poppins"/>
          <w:szCs w:val="24"/>
        </w:rPr>
        <w:t xml:space="preserve">Remove all structure, rocks, vegetation, </w:t>
      </w:r>
      <w:r w:rsidR="00C521E5">
        <w:rPr>
          <w:rFonts w:cs="Poppins"/>
          <w:szCs w:val="24"/>
        </w:rPr>
        <w:t xml:space="preserve">tools, </w:t>
      </w:r>
      <w:r>
        <w:rPr>
          <w:rFonts w:cs="Poppins"/>
          <w:szCs w:val="24"/>
        </w:rPr>
        <w:t xml:space="preserve">etc. from the stream table. </w:t>
      </w:r>
    </w:p>
    <w:p w14:paraId="291144AE" w14:textId="438ACEB6" w:rsidR="0048580D" w:rsidRDefault="0048580D" w:rsidP="0048580D">
      <w:pPr>
        <w:pStyle w:val="ListParagraph"/>
        <w:numPr>
          <w:ilvl w:val="0"/>
          <w:numId w:val="22"/>
        </w:numPr>
        <w:spacing w:before="0" w:after="120" w:line="259" w:lineRule="auto"/>
        <w:ind w:left="720"/>
        <w:contextualSpacing w:val="0"/>
        <w:rPr>
          <w:rFonts w:cs="Poppins"/>
          <w:szCs w:val="24"/>
        </w:rPr>
      </w:pPr>
      <w:r>
        <w:rPr>
          <w:rFonts w:cs="Poppins"/>
          <w:szCs w:val="24"/>
        </w:rPr>
        <w:t xml:space="preserve">Use the perforated scoop to pile the media in the center of the stream table box to allow the excess water to drain. </w:t>
      </w:r>
    </w:p>
    <w:p w14:paraId="755F11A9" w14:textId="381783F6" w:rsidR="00C521E5" w:rsidRDefault="00C521E5" w:rsidP="0048580D">
      <w:pPr>
        <w:pStyle w:val="ListParagraph"/>
        <w:numPr>
          <w:ilvl w:val="0"/>
          <w:numId w:val="22"/>
        </w:numPr>
        <w:spacing w:before="0" w:after="120" w:line="259" w:lineRule="auto"/>
        <w:ind w:left="720"/>
        <w:contextualSpacing w:val="0"/>
        <w:rPr>
          <w:rFonts w:cs="Poppins"/>
          <w:szCs w:val="24"/>
        </w:rPr>
      </w:pPr>
      <w:r>
        <w:rPr>
          <w:rFonts w:cs="Poppins"/>
          <w:szCs w:val="24"/>
        </w:rPr>
        <w:t xml:space="preserve">Lower the standpipe to about 1cm above box floor to drain the water. </w:t>
      </w:r>
    </w:p>
    <w:p w14:paraId="217415F5" w14:textId="25B9A0F8" w:rsidR="0048580D" w:rsidRDefault="0048580D" w:rsidP="00887094">
      <w:pPr>
        <w:pStyle w:val="ListParagraph"/>
        <w:numPr>
          <w:ilvl w:val="0"/>
          <w:numId w:val="22"/>
        </w:numPr>
        <w:spacing w:before="0" w:after="120" w:line="259" w:lineRule="auto"/>
        <w:ind w:left="720"/>
        <w:contextualSpacing w:val="0"/>
        <w:rPr>
          <w:rFonts w:cs="Poppins"/>
          <w:szCs w:val="24"/>
        </w:rPr>
      </w:pPr>
      <w:r>
        <w:rPr>
          <w:rFonts w:cs="Poppins"/>
          <w:szCs w:val="24"/>
        </w:rPr>
        <w:t xml:space="preserve">Remove the power from the controller and all components. </w:t>
      </w:r>
    </w:p>
    <w:p w14:paraId="4E301716" w14:textId="77777777" w:rsidR="00887094" w:rsidRPr="00887094" w:rsidRDefault="00887094" w:rsidP="00887094">
      <w:pPr>
        <w:spacing w:before="0" w:line="259" w:lineRule="auto"/>
        <w:rPr>
          <w:rFonts w:cs="Poppins"/>
          <w:szCs w:val="24"/>
        </w:rPr>
      </w:pPr>
    </w:p>
    <w:p w14:paraId="5066A15C" w14:textId="77777777" w:rsidR="005F7517" w:rsidRPr="005F7517" w:rsidRDefault="005F7517" w:rsidP="005F7517">
      <w:pPr>
        <w:pStyle w:val="EMF15Heading2"/>
        <w:spacing w:after="120"/>
        <w:contextualSpacing w:val="0"/>
        <w:rPr>
          <w:rFonts w:ascii="Poppins" w:hAnsi="Poppins" w:cs="Poppins"/>
          <w:b/>
          <w:bCs/>
          <w:color w:val="000084"/>
          <w:sz w:val="32"/>
          <w:szCs w:val="32"/>
        </w:rPr>
      </w:pPr>
      <w:r w:rsidRPr="005F7517">
        <w:rPr>
          <w:rFonts w:ascii="Poppins" w:hAnsi="Poppins" w:cs="Poppins"/>
          <w:b/>
          <w:bCs/>
          <w:color w:val="000084"/>
          <w:sz w:val="32"/>
          <w:szCs w:val="32"/>
        </w:rPr>
        <w:t>Results/Discussion</w:t>
      </w:r>
    </w:p>
    <w:p w14:paraId="0AA6C59E" w14:textId="63A9B04C" w:rsidR="005712D8" w:rsidRPr="00E83084" w:rsidRDefault="005F7517" w:rsidP="00E83084">
      <w:pPr>
        <w:pStyle w:val="BodyText"/>
        <w:numPr>
          <w:ilvl w:val="0"/>
          <w:numId w:val="25"/>
        </w:numPr>
      </w:pPr>
      <w:r w:rsidRPr="00E83084">
        <w:t>Based on your experiments, describe possible advantages and disadvantages of each of the following:</w:t>
      </w:r>
    </w:p>
    <w:p w14:paraId="22C98E62" w14:textId="77777777" w:rsidR="005F7517" w:rsidRPr="005F7517" w:rsidRDefault="005F7517" w:rsidP="00E83084">
      <w:pPr>
        <w:pStyle w:val="ListParagraph"/>
        <w:numPr>
          <w:ilvl w:val="1"/>
          <w:numId w:val="25"/>
        </w:numPr>
        <w:spacing w:before="0" w:after="120" w:line="259" w:lineRule="auto"/>
        <w:contextualSpacing w:val="0"/>
        <w:rPr>
          <w:rFonts w:cs="Poppins"/>
          <w:szCs w:val="24"/>
        </w:rPr>
      </w:pPr>
      <w:r w:rsidRPr="005F7517">
        <w:rPr>
          <w:rFonts w:cs="Poppins"/>
          <w:szCs w:val="24"/>
        </w:rPr>
        <w:t>Soft armoring with vegetation</w:t>
      </w:r>
    </w:p>
    <w:p w14:paraId="0B60E678" w14:textId="77777777" w:rsidR="005F7517" w:rsidRPr="005F7517" w:rsidRDefault="005F7517" w:rsidP="00E83084">
      <w:pPr>
        <w:pStyle w:val="ListParagraph"/>
        <w:numPr>
          <w:ilvl w:val="1"/>
          <w:numId w:val="25"/>
        </w:numPr>
        <w:spacing w:before="0" w:after="120" w:line="259" w:lineRule="auto"/>
        <w:contextualSpacing w:val="0"/>
        <w:rPr>
          <w:rFonts w:cs="Poppins"/>
          <w:szCs w:val="24"/>
        </w:rPr>
      </w:pPr>
      <w:r w:rsidRPr="005F7517">
        <w:rPr>
          <w:rFonts w:cs="Poppins"/>
          <w:szCs w:val="24"/>
        </w:rPr>
        <w:t>Rigid armoring with rip rap</w:t>
      </w:r>
    </w:p>
    <w:p w14:paraId="19A5D600" w14:textId="77777777" w:rsidR="005F7517" w:rsidRPr="005F7517" w:rsidRDefault="005F7517" w:rsidP="00E83084">
      <w:pPr>
        <w:pStyle w:val="ListParagraph"/>
        <w:numPr>
          <w:ilvl w:val="1"/>
          <w:numId w:val="25"/>
        </w:numPr>
        <w:spacing w:before="0" w:after="120" w:line="259" w:lineRule="auto"/>
        <w:contextualSpacing w:val="0"/>
        <w:rPr>
          <w:rFonts w:cs="Poppins"/>
          <w:szCs w:val="24"/>
        </w:rPr>
      </w:pPr>
      <w:r w:rsidRPr="005F7517">
        <w:rPr>
          <w:rFonts w:cs="Poppins"/>
          <w:szCs w:val="24"/>
        </w:rPr>
        <w:t>Rigid armoring with solid wall</w:t>
      </w:r>
    </w:p>
    <w:p w14:paraId="421739AB" w14:textId="43995A26" w:rsidR="00E83084" w:rsidRDefault="005F7517" w:rsidP="00E83084">
      <w:pPr>
        <w:pStyle w:val="ListParagraph"/>
        <w:numPr>
          <w:ilvl w:val="1"/>
          <w:numId w:val="25"/>
        </w:numPr>
        <w:spacing w:before="0" w:after="120" w:line="259" w:lineRule="auto"/>
        <w:contextualSpacing w:val="0"/>
        <w:rPr>
          <w:rFonts w:cs="Poppins"/>
          <w:szCs w:val="24"/>
        </w:rPr>
      </w:pPr>
      <w:r w:rsidRPr="005F7517">
        <w:rPr>
          <w:rFonts w:cs="Poppins"/>
          <w:szCs w:val="24"/>
        </w:rPr>
        <w:t xml:space="preserve">Redirecting flow with the use of </w:t>
      </w:r>
      <w:proofErr w:type="spellStart"/>
      <w:r w:rsidRPr="005F7517">
        <w:rPr>
          <w:rFonts w:cs="Poppins"/>
          <w:szCs w:val="24"/>
        </w:rPr>
        <w:t>groynes</w:t>
      </w:r>
      <w:proofErr w:type="spellEnd"/>
    </w:p>
    <w:p w14:paraId="201BEE9C" w14:textId="558C6FEA" w:rsidR="00E83084" w:rsidRDefault="00E83084" w:rsidP="00E83084">
      <w:pPr>
        <w:pStyle w:val="ListParagraph"/>
        <w:numPr>
          <w:ilvl w:val="0"/>
          <w:numId w:val="25"/>
        </w:numPr>
        <w:spacing w:before="0" w:after="120" w:line="259" w:lineRule="auto"/>
        <w:contextualSpacing w:val="0"/>
        <w:rPr>
          <w:rFonts w:cs="Poppins"/>
          <w:szCs w:val="24"/>
        </w:rPr>
      </w:pPr>
      <w:r>
        <w:rPr>
          <w:rFonts w:cs="Poppins"/>
          <w:szCs w:val="24"/>
        </w:rPr>
        <w:t xml:space="preserve">In your experiments, which method was the most effective in protecting the stream bank during normal, steady flow? Why do you think that is? </w:t>
      </w:r>
    </w:p>
    <w:p w14:paraId="2B2BB63F" w14:textId="7F445BC4" w:rsidR="00E83084" w:rsidRPr="00E83084" w:rsidRDefault="00E83084" w:rsidP="00E83084">
      <w:pPr>
        <w:pStyle w:val="ListParagraph"/>
        <w:numPr>
          <w:ilvl w:val="0"/>
          <w:numId w:val="25"/>
        </w:numPr>
        <w:spacing w:before="0" w:after="120" w:line="259" w:lineRule="auto"/>
        <w:contextualSpacing w:val="0"/>
        <w:rPr>
          <w:rFonts w:cs="Poppins"/>
          <w:szCs w:val="24"/>
        </w:rPr>
      </w:pPr>
      <w:r>
        <w:rPr>
          <w:rFonts w:cs="Poppins"/>
          <w:szCs w:val="24"/>
        </w:rPr>
        <w:t xml:space="preserve">In your experiments, which method was the most effective in protecting the stream bank during flood conditions? Why do you think that is? </w:t>
      </w:r>
    </w:p>
    <w:sectPr w:rsidR="00E83084" w:rsidRPr="00E83084" w:rsidSect="003C182B">
      <w:headerReference w:type="default" r:id="rId26"/>
      <w:footerReference w:type="even" r:id="rId27"/>
      <w:footerReference w:type="default" r:id="rId2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5F868" w14:textId="77777777" w:rsidR="00787501" w:rsidRDefault="00787501" w:rsidP="00B16AE0">
      <w:r>
        <w:separator/>
      </w:r>
    </w:p>
  </w:endnote>
  <w:endnote w:type="continuationSeparator" w:id="0">
    <w:p w14:paraId="7218A31F" w14:textId="77777777" w:rsidR="00787501" w:rsidRDefault="00787501" w:rsidP="00B16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Bold">
    <w:panose1 w:val="020F0702030404030204"/>
    <w:charset w:val="00"/>
    <w:family w:val="auto"/>
    <w:pitch w:val="variable"/>
    <w:sig w:usb0="E10002FF" w:usb1="4000ACFF" w:usb2="00000009" w:usb3="00000000" w:csb0="0000019F" w:csb1="00000000"/>
  </w:font>
  <w:font w:name="Calibri">
    <w:panose1 w:val="020F0502020204030204"/>
    <w:charset w:val="00"/>
    <w:family w:val="swiss"/>
    <w:pitch w:val="variable"/>
    <w:sig w:usb0="E4002E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247A" w14:textId="77777777" w:rsidR="00121C17" w:rsidRDefault="002255CD" w:rsidP="002255CD">
    <w:pPr>
      <w:pStyle w:val="Footer"/>
      <w:jc w:val="right"/>
    </w:pPr>
    <w:r>
      <w:rPr>
        <w:noProof/>
      </w:rPr>
      <mc:AlternateContent>
        <mc:Choice Requires="wps">
          <w:drawing>
            <wp:anchor distT="0" distB="0" distL="114300" distR="114300" simplePos="0" relativeHeight="251661312" behindDoc="0" locked="0" layoutInCell="1" allowOverlap="1" wp14:anchorId="3F955915" wp14:editId="5F8761A7">
              <wp:simplePos x="0" y="0"/>
              <wp:positionH relativeFrom="column">
                <wp:posOffset>1819568</wp:posOffset>
              </wp:positionH>
              <wp:positionV relativeFrom="paragraph">
                <wp:posOffset>-52070</wp:posOffset>
              </wp:positionV>
              <wp:extent cx="2180492" cy="443230"/>
              <wp:effectExtent l="0" t="0" r="0" b="0"/>
              <wp:wrapNone/>
              <wp:docPr id="1023804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492" cy="443230"/>
                      </a:xfrm>
                      <a:prstGeom prst="rect">
                        <a:avLst/>
                      </a:prstGeom>
                      <a:solidFill>
                        <a:srgbClr val="FFFFFF"/>
                      </a:solidFill>
                      <a:ln w="9525">
                        <a:noFill/>
                        <a:miter lim="800000"/>
                        <a:headEnd/>
                        <a:tailEnd/>
                      </a:ln>
                    </wps:spPr>
                    <wps:txbx>
                      <w:txbxContent>
                        <w:p w14:paraId="0B4C2C13" w14:textId="77777777" w:rsidR="002255CD" w:rsidRPr="002255CD" w:rsidRDefault="002255CD" w:rsidP="002255CD">
                          <w:pPr>
                            <w:pStyle w:val="Caption"/>
                            <w:rPr>
                              <w:sz w:val="22"/>
                              <w:szCs w:val="22"/>
                            </w:rPr>
                          </w:pPr>
                          <w:r w:rsidRPr="002255CD">
                            <w:rPr>
                              <w:sz w:val="22"/>
                              <w:szCs w:val="22"/>
                            </w:rPr>
                            <w:t>Copyright 2026, Emriver, Inc.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F955915" id="_x0000_t202" coordsize="21600,21600" o:spt="202" path="m,l,21600r21600,l21600,xe">
              <v:stroke joinstyle="miter"/>
              <v:path gradientshapeok="t" o:connecttype="rect"/>
            </v:shapetype>
            <v:shape id="_x0000_s1036" type="#_x0000_t202" style="position:absolute;left:0;text-align:left;margin-left:143.25pt;margin-top:-4.1pt;width:171.7pt;height:3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" stroked="f">
              <v:textbox style="mso-fit-shape-to-text:t">
                <w:txbxContent>
                  <w:p w14:paraId="0B4C2C13" w14:textId="77777777" w:rsidR="002255CD" w:rsidRPr="002255CD" w:rsidRDefault="002255CD" w:rsidP="002255CD">
                    <w:pPr>
                      <w:pStyle w:val="Caption"/>
                      <w:rPr>
                        <w:sz w:val="22"/>
                        <w:szCs w:val="22"/>
                      </w:rPr>
                    </w:pPr>
                    <w:r w:rsidRPr="002255CD">
                      <w:rPr>
                        <w:sz w:val="22"/>
                        <w:szCs w:val="22"/>
                      </w:rPr>
                      <w:t>Copyright 2026, Emriver, Inc.</w:t>
                    </w:r>
                  </w:p>
                </w:txbxContent>
              </v:textbox>
            </v:shape>
          </w:pict>
        </mc:Fallback>
      </mc:AlternateContent>
    </w:r>
    <w:sdt>
      <w:sdtPr>
        <w:id w:val="-1425641666"/>
        <w:docPartObj>
          <w:docPartGallery w:val="Page Numbers (Bottom of Page)"/>
          <w:docPartUnique/>
        </w:docPartObj>
      </w:sdtPr>
      <w:sdtEndPr>
        <w:rPr>
          <w:noProof/>
        </w:rPr>
      </w:sdtEndPr>
      <w:sdtContent>
        <w:r w:rsidR="00121C17">
          <w:fldChar w:fldCharType="begin"/>
        </w:r>
        <w:r w:rsidR="00121C17">
          <w:instrText xml:space="preserve"> PAGE   \* MERGEFORMAT </w:instrText>
        </w:r>
        <w:r w:rsidR="00121C17">
          <w:fldChar w:fldCharType="separate"/>
        </w:r>
        <w:r w:rsidR="00121C17">
          <w:rPr>
            <w:noProof/>
          </w:rPr>
          <w:t>2</w:t>
        </w:r>
        <w:r w:rsidR="00121C17">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96D8" w14:textId="77777777" w:rsidR="00121C17" w:rsidRDefault="00121C17" w:rsidP="00121C17">
    <w:pPr>
      <w:pStyle w:val="Footer"/>
      <w:jc w:val="right"/>
    </w:pPr>
    <w:r>
      <w:rPr>
        <w:noProof/>
      </w:rPr>
      <mc:AlternateContent>
        <mc:Choice Requires="wps">
          <w:drawing>
            <wp:anchor distT="0" distB="0" distL="114300" distR="114300" simplePos="0" relativeHeight="251659264" behindDoc="0" locked="0" layoutInCell="1" allowOverlap="1" wp14:anchorId="67BA3A81" wp14:editId="6E6343D9">
              <wp:simplePos x="0" y="0"/>
              <wp:positionH relativeFrom="margin">
                <wp:align>center</wp:align>
              </wp:positionH>
              <wp:positionV relativeFrom="paragraph">
                <wp:posOffset>-46355</wp:posOffset>
              </wp:positionV>
              <wp:extent cx="2180492" cy="443230"/>
              <wp:effectExtent l="0" t="0" r="0" b="0"/>
              <wp:wrapNone/>
              <wp:docPr id="1350644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492" cy="443230"/>
                      </a:xfrm>
                      <a:prstGeom prst="rect">
                        <a:avLst/>
                      </a:prstGeom>
                      <a:solidFill>
                        <a:srgbClr val="FFFFFF"/>
                      </a:solidFill>
                      <a:ln w="9525">
                        <a:noFill/>
                        <a:miter lim="800000"/>
                        <a:headEnd/>
                        <a:tailEnd/>
                      </a:ln>
                    </wps:spPr>
                    <wps:txbx>
                      <w:txbxContent>
                        <w:p w14:paraId="2C94B144" w14:textId="77777777" w:rsidR="00121C17" w:rsidRPr="002255CD" w:rsidRDefault="00121C17" w:rsidP="00121C17">
                          <w:pPr>
                            <w:pStyle w:val="Caption"/>
                            <w:rPr>
                              <w:sz w:val="22"/>
                              <w:szCs w:val="22"/>
                            </w:rPr>
                          </w:pPr>
                          <w:r w:rsidRPr="002255CD">
                            <w:rPr>
                              <w:sz w:val="22"/>
                              <w:szCs w:val="22"/>
                            </w:rPr>
                            <w:t>Copyright 2026, Emriver, Inc.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7BA3A81" id="_x0000_t202" coordsize="21600,21600" o:spt="202" path="m,l,21600r21600,l21600,xe">
              <v:stroke joinstyle="miter"/>
              <v:path gradientshapeok="t" o:connecttype="rect"/>
            </v:shapetype>
            <v:shape id="_x0000_s1037" type="#_x0000_t202" style="position:absolute;left:0;text-align:left;margin-left:0;margin-top:-3.65pt;width:171.7pt;height:34.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" stroked="f">
              <v:textbox style="mso-fit-shape-to-text:t">
                <w:txbxContent>
                  <w:p w14:paraId="2C94B144" w14:textId="77777777" w:rsidR="00121C17" w:rsidRPr="002255CD" w:rsidRDefault="00121C17" w:rsidP="00121C17">
                    <w:pPr>
                      <w:pStyle w:val="Caption"/>
                      <w:rPr>
                        <w:sz w:val="22"/>
                        <w:szCs w:val="22"/>
                      </w:rPr>
                    </w:pPr>
                    <w:r w:rsidRPr="002255CD">
                      <w:rPr>
                        <w:sz w:val="22"/>
                        <w:szCs w:val="22"/>
                      </w:rPr>
                      <w:t>Copyright 2026, Emriver, Inc.</w:t>
                    </w:r>
                  </w:p>
                </w:txbxContent>
              </v:textbox>
              <w10:wrap anchorx="margin"/>
            </v:shape>
          </w:pict>
        </mc:Fallback>
      </mc:AlternateContent>
    </w:r>
    <w:sdt>
      <w:sdtPr>
        <w:id w:val="13494413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0AAB7" w14:textId="77777777" w:rsidR="00787501" w:rsidRDefault="00787501" w:rsidP="00B16AE0">
      <w:r>
        <w:separator/>
      </w:r>
    </w:p>
  </w:footnote>
  <w:footnote w:type="continuationSeparator" w:id="0">
    <w:p w14:paraId="78917EB0" w14:textId="77777777" w:rsidR="00787501" w:rsidRDefault="00787501" w:rsidP="00B16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EC10" w14:textId="36C18FCB" w:rsidR="009408FF" w:rsidRDefault="00185C08">
    <w:pPr>
      <w:pStyle w:val="Header"/>
    </w:pPr>
    <w:r>
      <w:rPr>
        <w:noProof/>
      </w:rPr>
      <mc:AlternateContent>
        <mc:Choice Requires="wps">
          <w:drawing>
            <wp:anchor distT="0" distB="0" distL="114300" distR="114300" simplePos="0" relativeHeight="251663360" behindDoc="0" locked="0" layoutInCell="1" allowOverlap="1" wp14:anchorId="317B48ED" wp14:editId="2DEF734A">
              <wp:simplePos x="0" y="0"/>
              <wp:positionH relativeFrom="margin">
                <wp:posOffset>1381125</wp:posOffset>
              </wp:positionH>
              <wp:positionV relativeFrom="paragraph">
                <wp:posOffset>-95250</wp:posOffset>
              </wp:positionV>
              <wp:extent cx="2962275" cy="443230"/>
              <wp:effectExtent l="0" t="0" r="9525" b="0"/>
              <wp:wrapNone/>
              <wp:docPr id="1958347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443230"/>
                      </a:xfrm>
                      <a:prstGeom prst="rect">
                        <a:avLst/>
                      </a:prstGeom>
                      <a:solidFill>
                        <a:srgbClr val="FFFFFF"/>
                      </a:solidFill>
                      <a:ln w="9525">
                        <a:noFill/>
                        <a:miter lim="800000"/>
                        <a:headEnd/>
                        <a:tailEnd/>
                      </a:ln>
                    </wps:spPr>
                    <wps:txbx>
                      <w:txbxContent>
                        <w:p w14:paraId="467CA6F4" w14:textId="108DEBFB" w:rsidR="009408FF" w:rsidRPr="009408FF" w:rsidRDefault="009408FF" w:rsidP="00185C08">
                          <w:pPr>
                            <w:pStyle w:val="Caption"/>
                            <w:jc w:val="center"/>
                          </w:pPr>
                          <w:r>
                            <w:t xml:space="preserve">Emriver </w:t>
                          </w:r>
                          <w:r w:rsidR="00185C08">
                            <w:t>Stream Table Lab: Armoring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317B48ED" id="_x0000_t202" coordsize="21600,21600" o:spt="202" path="m,l,21600r21600,l21600,xe">
              <v:stroke joinstyle="miter"/>
              <v:path gradientshapeok="t" o:connecttype="rect"/>
            </v:shapetype>
            <v:shape id="_x0000_s1035" type="#_x0000_t202" style="position:absolute;margin-left:108.75pt;margin-top:-7.5pt;width:233.25pt;height:34.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" stroked="f">
              <v:textbox style="mso-fit-shape-to-text:t">
                <w:txbxContent>
                  <w:p w14:paraId="467CA6F4" w14:textId="108DEBFB" w:rsidR="009408FF" w:rsidRPr="009408FF" w:rsidRDefault="009408FF" w:rsidP="00185C08">
                    <w:pPr>
                      <w:pStyle w:val="Caption"/>
                      <w:jc w:val="center"/>
                    </w:pPr>
                    <w:r>
                      <w:t xml:space="preserve">Emriver </w:t>
                    </w:r>
                    <w:r w:rsidR="00185C08">
                      <w:t>Stream Table Lab: Armoring</w:t>
                    </w:r>
                  </w:p>
                </w:txbxContent>
              </v:textbox>
              <w10:wrap anchorx="margin"/>
            </v:shape>
          </w:pict>
        </mc:Fallback>
      </mc:AlternateContent>
    </w:r>
    <w:r w:rsidR="00E829C3">
      <w:rPr>
        <w:noProof/>
      </w:rPr>
      <w:drawing>
        <wp:anchor distT="0" distB="0" distL="114300" distR="114300" simplePos="0" relativeHeight="251665408" behindDoc="0" locked="0" layoutInCell="1" allowOverlap="1" wp14:anchorId="3A30FBE4" wp14:editId="043C2309">
          <wp:simplePos x="0" y="0"/>
          <wp:positionH relativeFrom="column">
            <wp:posOffset>4958715</wp:posOffset>
          </wp:positionH>
          <wp:positionV relativeFrom="page">
            <wp:posOffset>257810</wp:posOffset>
          </wp:positionV>
          <wp:extent cx="825500" cy="619760"/>
          <wp:effectExtent l="0" t="0" r="0" b="0"/>
          <wp:wrapSquare wrapText="bothSides"/>
          <wp:docPr id="128203494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4433" name="Picture 1862194433"/>
                  <pic:cNvPicPr/>
                </pic:nvPicPr>
                <pic:blipFill rotWithShape="1">
                  <a:blip r:embed="rId1">
                    <a:extLst>
                      <a:ext uri="{28A0092B-C50C-407E-A947-70E740481C1C}">
                        <a14:useLocalDpi xmlns:a14="http://schemas.microsoft.com/office/drawing/2010/main" val="0"/>
                      </a:ext>
                    </a:extLst>
                  </a:blip>
                  <a:srcRect l="9583" r="15393"/>
                  <a:stretch>
                    <a:fillRect/>
                  </a:stretch>
                </pic:blipFill>
                <pic:spPr bwMode="auto">
                  <a:xfrm>
                    <a:off x="0" y="0"/>
                    <a:ext cx="825500" cy="619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182B">
      <w:rPr>
        <w:noProof/>
      </w:rPr>
      <w:drawing>
        <wp:anchor distT="0" distB="0" distL="114300" distR="114300" simplePos="0" relativeHeight="251664384" behindDoc="1" locked="0" layoutInCell="1" allowOverlap="1" wp14:anchorId="1218D582" wp14:editId="05B793CC">
          <wp:simplePos x="0" y="0"/>
          <wp:positionH relativeFrom="column">
            <wp:posOffset>-126023</wp:posOffset>
          </wp:positionH>
          <wp:positionV relativeFrom="page">
            <wp:posOffset>346075</wp:posOffset>
          </wp:positionV>
          <wp:extent cx="773430" cy="445135"/>
          <wp:effectExtent l="0" t="0" r="7620" b="0"/>
          <wp:wrapTight wrapText="bothSides">
            <wp:wrapPolygon edited="0">
              <wp:start x="2660" y="0"/>
              <wp:lineTo x="1596" y="9244"/>
              <wp:lineTo x="2128" y="14790"/>
              <wp:lineTo x="0" y="14790"/>
              <wp:lineTo x="0" y="20337"/>
              <wp:lineTo x="8512" y="20337"/>
              <wp:lineTo x="21281" y="20337"/>
              <wp:lineTo x="21281" y="13866"/>
              <wp:lineTo x="18621" y="0"/>
              <wp:lineTo x="2660" y="0"/>
            </wp:wrapPolygon>
          </wp:wrapTight>
          <wp:docPr id="14575827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3430" cy="44513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C4645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4F1867"/>
    <w:multiLevelType w:val="hybridMultilevel"/>
    <w:tmpl w:val="C122ED84"/>
    <w:lvl w:ilvl="0" w:tplc="04090001">
      <w:start w:val="1"/>
      <w:numFmt w:val="bullet"/>
      <w:lvlText w:val=""/>
      <w:lvlJc w:val="left"/>
      <w:pPr>
        <w:ind w:left="1490" w:hanging="360"/>
      </w:pPr>
      <w:rPr>
        <w:rFonts w:ascii="Symbol" w:hAnsi="Symbol" w:hint="default"/>
      </w:rPr>
    </w:lvl>
    <w:lvl w:ilvl="1" w:tplc="04090003">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 w15:restartNumberingAfterBreak="0">
    <w:nsid w:val="05541CAA"/>
    <w:multiLevelType w:val="multilevel"/>
    <w:tmpl w:val="CE56536E"/>
    <w:lvl w:ilvl="0">
      <w:start w:val="1"/>
      <w:numFmt w:val="decimal"/>
      <w:lvlText w:val="STEP %1 - "/>
      <w:lvlJc w:val="left"/>
      <w:pPr>
        <w:ind w:left="720" w:hanging="360"/>
      </w:pPr>
      <w:rPr>
        <w:rFonts w:hint="default"/>
      </w:rPr>
    </w:lvl>
    <w:lvl w:ilvl="1">
      <w:start w:val="1"/>
      <w:numFmt w:val="decimal"/>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03F33"/>
    <w:multiLevelType w:val="multilevel"/>
    <w:tmpl w:val="5386A6AE"/>
    <w:lvl w:ilvl="0">
      <w:start w:val="1"/>
      <w:numFmt w:val="none"/>
      <w:suff w:val="space"/>
      <w:lvlText w:val="STEP 8 -  "/>
      <w:lvlJc w:val="left"/>
      <w:pPr>
        <w:ind w:left="0" w:firstLine="0"/>
      </w:pPr>
      <w:rPr>
        <w:rFonts w:ascii="Calibri Bold" w:hAnsi="Calibri Bold" w:hint="default"/>
        <w:sz w:val="28"/>
      </w:rPr>
    </w:lvl>
    <w:lvl w:ilvl="1">
      <w:start w:val="1"/>
      <w:numFmt w:val="none"/>
      <w:suff w:val="nothing"/>
      <w:lvlText w:val="%2."/>
      <w:lvlJc w:val="left"/>
      <w:pPr>
        <w:ind w:left="0" w:firstLine="0"/>
      </w:pPr>
      <w:rPr>
        <w:rFonts w:hint="default"/>
      </w:rPr>
    </w:lvl>
    <w:lvl w:ilvl="2">
      <w:start w:val="1"/>
      <w:numFmt w:val="none"/>
      <w:suff w:val="nothing"/>
      <w:lvlText w:val="%3."/>
      <w:lvlJc w:val="left"/>
      <w:pPr>
        <w:ind w:left="0" w:firstLine="0"/>
      </w:pPr>
      <w:rPr>
        <w:rFonts w:hint="default"/>
      </w:rPr>
    </w:lvl>
    <w:lvl w:ilvl="3">
      <w:start w:val="1"/>
      <w:numFmt w:val="none"/>
      <w:suff w:val="nothing"/>
      <w:lvlText w:val="%4)"/>
      <w:lvlJc w:val="left"/>
      <w:pPr>
        <w:ind w:left="0" w:firstLine="0"/>
      </w:pPr>
      <w:rPr>
        <w:rFonts w:hint="default"/>
      </w:rPr>
    </w:lvl>
    <w:lvl w:ilvl="4">
      <w:start w:val="1"/>
      <w:numFmt w:val="none"/>
      <w:suff w:val="nothing"/>
      <w:lvlText w:val="(%5)"/>
      <w:lvlJc w:val="left"/>
      <w:pPr>
        <w:ind w:left="0" w:firstLine="0"/>
      </w:pPr>
      <w:rPr>
        <w:rFonts w:hint="default"/>
      </w:rPr>
    </w:lvl>
    <w:lvl w:ilvl="5">
      <w:start w:val="1"/>
      <w:numFmt w:val="none"/>
      <w:pStyle w:val="Heading6"/>
      <w:suff w:val="nothing"/>
      <w:lvlText w:val="(%6)"/>
      <w:lvlJc w:val="left"/>
      <w:pPr>
        <w:ind w:left="0" w:firstLine="0"/>
      </w:pPr>
      <w:rPr>
        <w:rFonts w:hint="default"/>
      </w:rPr>
    </w:lvl>
    <w:lvl w:ilvl="6">
      <w:start w:val="1"/>
      <w:numFmt w:val="none"/>
      <w:pStyle w:val="Heading7"/>
      <w:suff w:val="nothing"/>
      <w:lvlText w:val="(%7)"/>
      <w:lvlJc w:val="left"/>
      <w:pPr>
        <w:ind w:left="0" w:firstLine="0"/>
      </w:pPr>
      <w:rPr>
        <w:rFonts w:hint="default"/>
      </w:rPr>
    </w:lvl>
    <w:lvl w:ilvl="7">
      <w:start w:val="1"/>
      <w:numFmt w:val="none"/>
      <w:pStyle w:val="Heading8"/>
      <w:suff w:val="nothing"/>
      <w:lvlText w:val="(%8)"/>
      <w:lvlJc w:val="left"/>
      <w:pPr>
        <w:ind w:left="0" w:firstLine="0"/>
      </w:pPr>
      <w:rPr>
        <w:rFonts w:hint="default"/>
      </w:rPr>
    </w:lvl>
    <w:lvl w:ilvl="8">
      <w:start w:val="1"/>
      <w:numFmt w:val="none"/>
      <w:pStyle w:val="Heading9"/>
      <w:suff w:val="nothing"/>
      <w:lvlText w:val="(%9)"/>
      <w:lvlJc w:val="left"/>
      <w:pPr>
        <w:ind w:left="0" w:firstLine="0"/>
      </w:pPr>
      <w:rPr>
        <w:rFonts w:hint="default"/>
      </w:rPr>
    </w:lvl>
  </w:abstractNum>
  <w:abstractNum w:abstractNumId="4" w15:restartNumberingAfterBreak="0">
    <w:nsid w:val="080E30FA"/>
    <w:multiLevelType w:val="hybridMultilevel"/>
    <w:tmpl w:val="E2EE772C"/>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AB701C9"/>
    <w:multiLevelType w:val="hybridMultilevel"/>
    <w:tmpl w:val="57FA6FB4"/>
    <w:lvl w:ilvl="0" w:tplc="8A84B544">
      <w:start w:val="1"/>
      <w:numFmt w:val="none"/>
      <w:lvlText w:val="STEP 9 - "/>
      <w:lvlJc w:val="left"/>
      <w:pPr>
        <w:tabs>
          <w:tab w:val="num" w:pos="720"/>
        </w:tabs>
        <w:ind w:left="1440" w:hanging="360"/>
      </w:pPr>
      <w:rPr>
        <w:rFont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6" w15:restartNumberingAfterBreak="0">
    <w:nsid w:val="235D58BE"/>
    <w:multiLevelType w:val="hybridMultilevel"/>
    <w:tmpl w:val="6618295E"/>
    <w:lvl w:ilvl="0" w:tplc="4FDC1F96">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2B1C14"/>
    <w:multiLevelType w:val="hybridMultilevel"/>
    <w:tmpl w:val="E2EE772C"/>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E245172"/>
    <w:multiLevelType w:val="hybridMultilevel"/>
    <w:tmpl w:val="F796BAFA"/>
    <w:lvl w:ilvl="0" w:tplc="085CF86C">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CD0687"/>
    <w:multiLevelType w:val="hybridMultilevel"/>
    <w:tmpl w:val="E3561AB2"/>
    <w:lvl w:ilvl="0" w:tplc="CF5C7472">
      <w:start w:val="1"/>
      <w:numFmt w:val="decimal"/>
      <w:lvlText w:val="STEP %1 - "/>
      <w:lvlJc w:val="left"/>
      <w:pPr>
        <w:ind w:left="810" w:hanging="360"/>
      </w:pPr>
      <w:rPr>
        <w:rFonts w:hint="default"/>
        <w:color w:val="000000"/>
      </w:rPr>
    </w:lvl>
    <w:lvl w:ilvl="1" w:tplc="FBC8E288">
      <w:start w:val="1"/>
      <w:numFmt w:val="decimal"/>
      <w:lvlText w:val="%2."/>
      <w:lvlJc w:val="left"/>
      <w:pPr>
        <w:ind w:left="450" w:hanging="720"/>
      </w:pPr>
      <w:rPr>
        <w:rFonts w:hint="default"/>
      </w:r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10" w15:restartNumberingAfterBreak="0">
    <w:nsid w:val="442E6C61"/>
    <w:multiLevelType w:val="hybridMultilevel"/>
    <w:tmpl w:val="312E04DE"/>
    <w:lvl w:ilvl="0" w:tplc="4FDC1F9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546E20"/>
    <w:multiLevelType w:val="multilevel"/>
    <w:tmpl w:val="6618295E"/>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5B064408"/>
    <w:multiLevelType w:val="hybridMultilevel"/>
    <w:tmpl w:val="6E985AF8"/>
    <w:lvl w:ilvl="0" w:tplc="04090001">
      <w:start w:val="1"/>
      <w:numFmt w:val="bullet"/>
      <w:lvlText w:val=""/>
      <w:lvlJc w:val="left"/>
      <w:pPr>
        <w:ind w:left="149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417B95"/>
    <w:multiLevelType w:val="hybridMultilevel"/>
    <w:tmpl w:val="E2EE772C"/>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60887CD9"/>
    <w:multiLevelType w:val="hybridMultilevel"/>
    <w:tmpl w:val="BA56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AA1CBE"/>
    <w:multiLevelType w:val="hybridMultilevel"/>
    <w:tmpl w:val="13364E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966840"/>
    <w:multiLevelType w:val="hybridMultilevel"/>
    <w:tmpl w:val="6AFA62C6"/>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FB2F8E"/>
    <w:multiLevelType w:val="multilevel"/>
    <w:tmpl w:val="B5EEDFCC"/>
    <w:lvl w:ilvl="0">
      <w:start w:val="1"/>
      <w:numFmt w:val="decimal"/>
      <w:lvlText w:val="STEP %1 - "/>
      <w:lvlJc w:val="left"/>
      <w:pPr>
        <w:ind w:left="2160" w:hanging="360"/>
      </w:pPr>
      <w:rPr>
        <w:rFonts w:hint="default"/>
      </w:rPr>
    </w:lvl>
    <w:lvl w:ilvl="1">
      <w:start w:val="1"/>
      <w:numFmt w:val="decimal"/>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BA26609"/>
    <w:multiLevelType w:val="multilevel"/>
    <w:tmpl w:val="70F03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975CC2"/>
    <w:multiLevelType w:val="hybridMultilevel"/>
    <w:tmpl w:val="83EEE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482B7D"/>
    <w:multiLevelType w:val="multilevel"/>
    <w:tmpl w:val="C3E007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22C4159"/>
    <w:multiLevelType w:val="hybridMultilevel"/>
    <w:tmpl w:val="34B8F138"/>
    <w:lvl w:ilvl="0" w:tplc="6BA4FB5A">
      <w:start w:val="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A115B3"/>
    <w:multiLevelType w:val="multilevel"/>
    <w:tmpl w:val="CE56536E"/>
    <w:lvl w:ilvl="0">
      <w:start w:val="1"/>
      <w:numFmt w:val="decimal"/>
      <w:lvlText w:val="STEP %1 - "/>
      <w:lvlJc w:val="left"/>
      <w:pPr>
        <w:ind w:left="720" w:hanging="360"/>
      </w:pPr>
      <w:rPr>
        <w:rFonts w:hint="default"/>
      </w:rPr>
    </w:lvl>
    <w:lvl w:ilvl="1">
      <w:start w:val="1"/>
      <w:numFmt w:val="decimal"/>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8EA7667"/>
    <w:multiLevelType w:val="hybridMultilevel"/>
    <w:tmpl w:val="1C449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5C55A3"/>
    <w:multiLevelType w:val="hybridMultilevel"/>
    <w:tmpl w:val="27AEC4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0995290">
    <w:abstractNumId w:val="21"/>
  </w:num>
  <w:num w:numId="2" w16cid:durableId="1870097544">
    <w:abstractNumId w:val="9"/>
  </w:num>
  <w:num w:numId="3" w16cid:durableId="1907715888">
    <w:abstractNumId w:val="1"/>
  </w:num>
  <w:num w:numId="4" w16cid:durableId="1592615640">
    <w:abstractNumId w:val="15"/>
  </w:num>
  <w:num w:numId="5" w16cid:durableId="1043794975">
    <w:abstractNumId w:val="20"/>
  </w:num>
  <w:num w:numId="6" w16cid:durableId="848521011">
    <w:abstractNumId w:val="6"/>
  </w:num>
  <w:num w:numId="7" w16cid:durableId="1253051909">
    <w:abstractNumId w:val="10"/>
  </w:num>
  <w:num w:numId="8" w16cid:durableId="2119055933">
    <w:abstractNumId w:val="3"/>
  </w:num>
  <w:num w:numId="9" w16cid:durableId="1829634788">
    <w:abstractNumId w:val="22"/>
  </w:num>
  <w:num w:numId="10" w16cid:durableId="190918342">
    <w:abstractNumId w:val="5"/>
  </w:num>
  <w:num w:numId="11" w16cid:durableId="763964031">
    <w:abstractNumId w:val="2"/>
  </w:num>
  <w:num w:numId="12" w16cid:durableId="133714619">
    <w:abstractNumId w:val="17"/>
  </w:num>
  <w:num w:numId="13" w16cid:durableId="321005868">
    <w:abstractNumId w:val="11"/>
  </w:num>
  <w:num w:numId="14" w16cid:durableId="1195464808">
    <w:abstractNumId w:val="8"/>
  </w:num>
  <w:num w:numId="15" w16cid:durableId="1591429380">
    <w:abstractNumId w:val="12"/>
  </w:num>
  <w:num w:numId="16" w16cid:durableId="1865551641">
    <w:abstractNumId w:val="18"/>
  </w:num>
  <w:num w:numId="17" w16cid:durableId="1768845034">
    <w:abstractNumId w:val="0"/>
  </w:num>
  <w:num w:numId="18" w16cid:durableId="1351755507">
    <w:abstractNumId w:val="23"/>
  </w:num>
  <w:num w:numId="19" w16cid:durableId="472522729">
    <w:abstractNumId w:val="19"/>
  </w:num>
  <w:num w:numId="20" w16cid:durableId="672950704">
    <w:abstractNumId w:val="14"/>
  </w:num>
  <w:num w:numId="21" w16cid:durableId="1558589341">
    <w:abstractNumId w:val="16"/>
  </w:num>
  <w:num w:numId="22" w16cid:durableId="1547840691">
    <w:abstractNumId w:val="13"/>
  </w:num>
  <w:num w:numId="23" w16cid:durableId="1467355756">
    <w:abstractNumId w:val="7"/>
  </w:num>
  <w:num w:numId="24" w16cid:durableId="785008538">
    <w:abstractNumId w:val="4"/>
  </w:num>
  <w:num w:numId="25" w16cid:durableId="2019439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501"/>
    <w:rsid w:val="000004FC"/>
    <w:rsid w:val="00007EBB"/>
    <w:rsid w:val="00066DBC"/>
    <w:rsid w:val="00084DCE"/>
    <w:rsid w:val="0008520B"/>
    <w:rsid w:val="00097609"/>
    <w:rsid w:val="000D1275"/>
    <w:rsid w:val="000D15A4"/>
    <w:rsid w:val="000F0218"/>
    <w:rsid w:val="000F3225"/>
    <w:rsid w:val="0010043D"/>
    <w:rsid w:val="00104A2B"/>
    <w:rsid w:val="00107617"/>
    <w:rsid w:val="0011644F"/>
    <w:rsid w:val="00121C17"/>
    <w:rsid w:val="00126A68"/>
    <w:rsid w:val="00146075"/>
    <w:rsid w:val="00156C07"/>
    <w:rsid w:val="00162AA8"/>
    <w:rsid w:val="00185C08"/>
    <w:rsid w:val="001B321B"/>
    <w:rsid w:val="001C6D03"/>
    <w:rsid w:val="001C72F7"/>
    <w:rsid w:val="001C75FD"/>
    <w:rsid w:val="001E51B5"/>
    <w:rsid w:val="001F635D"/>
    <w:rsid w:val="00201838"/>
    <w:rsid w:val="00210739"/>
    <w:rsid w:val="002255CD"/>
    <w:rsid w:val="00236DBA"/>
    <w:rsid w:val="002372B5"/>
    <w:rsid w:val="00250C8D"/>
    <w:rsid w:val="00263542"/>
    <w:rsid w:val="00277842"/>
    <w:rsid w:val="00285438"/>
    <w:rsid w:val="002A3648"/>
    <w:rsid w:val="002B202B"/>
    <w:rsid w:val="002B442B"/>
    <w:rsid w:val="002D0A6D"/>
    <w:rsid w:val="002F3850"/>
    <w:rsid w:val="0030004E"/>
    <w:rsid w:val="00300B38"/>
    <w:rsid w:val="00312540"/>
    <w:rsid w:val="00356CE8"/>
    <w:rsid w:val="00360569"/>
    <w:rsid w:val="00362857"/>
    <w:rsid w:val="00362D31"/>
    <w:rsid w:val="00365555"/>
    <w:rsid w:val="00367513"/>
    <w:rsid w:val="00380A56"/>
    <w:rsid w:val="00396491"/>
    <w:rsid w:val="003A1469"/>
    <w:rsid w:val="003B7BD3"/>
    <w:rsid w:val="003C182B"/>
    <w:rsid w:val="003C7452"/>
    <w:rsid w:val="0041181D"/>
    <w:rsid w:val="00424548"/>
    <w:rsid w:val="004433F5"/>
    <w:rsid w:val="00446CF3"/>
    <w:rsid w:val="00457CDE"/>
    <w:rsid w:val="0048468F"/>
    <w:rsid w:val="0048580D"/>
    <w:rsid w:val="00514C91"/>
    <w:rsid w:val="00526E64"/>
    <w:rsid w:val="00532763"/>
    <w:rsid w:val="00537B36"/>
    <w:rsid w:val="00561F6F"/>
    <w:rsid w:val="005712D8"/>
    <w:rsid w:val="005715EA"/>
    <w:rsid w:val="00594006"/>
    <w:rsid w:val="005C1446"/>
    <w:rsid w:val="005C7545"/>
    <w:rsid w:val="005E1EC1"/>
    <w:rsid w:val="005F7517"/>
    <w:rsid w:val="006A3199"/>
    <w:rsid w:val="006B12D8"/>
    <w:rsid w:val="006C5F2D"/>
    <w:rsid w:val="006F2C02"/>
    <w:rsid w:val="0070630A"/>
    <w:rsid w:val="00716187"/>
    <w:rsid w:val="00721929"/>
    <w:rsid w:val="00724EE0"/>
    <w:rsid w:val="0073509D"/>
    <w:rsid w:val="007441B2"/>
    <w:rsid w:val="00744E27"/>
    <w:rsid w:val="0075498A"/>
    <w:rsid w:val="00770C7E"/>
    <w:rsid w:val="00776C85"/>
    <w:rsid w:val="0077751D"/>
    <w:rsid w:val="00780C5A"/>
    <w:rsid w:val="00782A01"/>
    <w:rsid w:val="00787501"/>
    <w:rsid w:val="007A540B"/>
    <w:rsid w:val="007A69D6"/>
    <w:rsid w:val="007B7757"/>
    <w:rsid w:val="007F51B1"/>
    <w:rsid w:val="0080122A"/>
    <w:rsid w:val="00824EF7"/>
    <w:rsid w:val="008608E6"/>
    <w:rsid w:val="00861526"/>
    <w:rsid w:val="00885DBE"/>
    <w:rsid w:val="00887094"/>
    <w:rsid w:val="008900C0"/>
    <w:rsid w:val="008A0D4D"/>
    <w:rsid w:val="008A3896"/>
    <w:rsid w:val="008B08A5"/>
    <w:rsid w:val="008B464F"/>
    <w:rsid w:val="008D363C"/>
    <w:rsid w:val="009116C2"/>
    <w:rsid w:val="009222AB"/>
    <w:rsid w:val="00934F95"/>
    <w:rsid w:val="00935B01"/>
    <w:rsid w:val="009408FF"/>
    <w:rsid w:val="00962396"/>
    <w:rsid w:val="00962AA8"/>
    <w:rsid w:val="009651CE"/>
    <w:rsid w:val="00973551"/>
    <w:rsid w:val="009752A0"/>
    <w:rsid w:val="009831DF"/>
    <w:rsid w:val="009E7E56"/>
    <w:rsid w:val="00A172B8"/>
    <w:rsid w:val="00A201F5"/>
    <w:rsid w:val="00A319F4"/>
    <w:rsid w:val="00A755FA"/>
    <w:rsid w:val="00A82962"/>
    <w:rsid w:val="00A9789D"/>
    <w:rsid w:val="00AB4937"/>
    <w:rsid w:val="00AC0FAE"/>
    <w:rsid w:val="00AE06FB"/>
    <w:rsid w:val="00AE1FB7"/>
    <w:rsid w:val="00AE2E85"/>
    <w:rsid w:val="00AF1F21"/>
    <w:rsid w:val="00AF612D"/>
    <w:rsid w:val="00B0275A"/>
    <w:rsid w:val="00B1027C"/>
    <w:rsid w:val="00B10D07"/>
    <w:rsid w:val="00B16AE0"/>
    <w:rsid w:val="00B32ADC"/>
    <w:rsid w:val="00B36B59"/>
    <w:rsid w:val="00B45119"/>
    <w:rsid w:val="00B94DA6"/>
    <w:rsid w:val="00BA751A"/>
    <w:rsid w:val="00BC431C"/>
    <w:rsid w:val="00BD63E7"/>
    <w:rsid w:val="00BE0F01"/>
    <w:rsid w:val="00BF1EA8"/>
    <w:rsid w:val="00BF4A78"/>
    <w:rsid w:val="00C009E2"/>
    <w:rsid w:val="00C07D5D"/>
    <w:rsid w:val="00C17502"/>
    <w:rsid w:val="00C320BD"/>
    <w:rsid w:val="00C521E5"/>
    <w:rsid w:val="00C708B3"/>
    <w:rsid w:val="00C70BE1"/>
    <w:rsid w:val="00C763D8"/>
    <w:rsid w:val="00C77B80"/>
    <w:rsid w:val="00C86C3A"/>
    <w:rsid w:val="00C9439F"/>
    <w:rsid w:val="00CB0172"/>
    <w:rsid w:val="00CB62D3"/>
    <w:rsid w:val="00CC58D1"/>
    <w:rsid w:val="00CD2C26"/>
    <w:rsid w:val="00CE6DB3"/>
    <w:rsid w:val="00CE7D77"/>
    <w:rsid w:val="00CF2835"/>
    <w:rsid w:val="00D1566F"/>
    <w:rsid w:val="00D207F7"/>
    <w:rsid w:val="00D25A4E"/>
    <w:rsid w:val="00D34581"/>
    <w:rsid w:val="00D40EC6"/>
    <w:rsid w:val="00D52B39"/>
    <w:rsid w:val="00D55F4F"/>
    <w:rsid w:val="00D654AD"/>
    <w:rsid w:val="00D91898"/>
    <w:rsid w:val="00D92FB0"/>
    <w:rsid w:val="00DB1CB9"/>
    <w:rsid w:val="00DC5C47"/>
    <w:rsid w:val="00DF2366"/>
    <w:rsid w:val="00E32386"/>
    <w:rsid w:val="00E44AC1"/>
    <w:rsid w:val="00E459C1"/>
    <w:rsid w:val="00E66A57"/>
    <w:rsid w:val="00E7250F"/>
    <w:rsid w:val="00E829C3"/>
    <w:rsid w:val="00E83084"/>
    <w:rsid w:val="00EA524C"/>
    <w:rsid w:val="00EB0419"/>
    <w:rsid w:val="00EB6DA2"/>
    <w:rsid w:val="00EC6192"/>
    <w:rsid w:val="00EC7584"/>
    <w:rsid w:val="00EE760C"/>
    <w:rsid w:val="00EF22CE"/>
    <w:rsid w:val="00EF794C"/>
    <w:rsid w:val="00EF7BE4"/>
    <w:rsid w:val="00F339C8"/>
    <w:rsid w:val="00F370D7"/>
    <w:rsid w:val="00F412F6"/>
    <w:rsid w:val="00F70DD0"/>
    <w:rsid w:val="00F746EC"/>
    <w:rsid w:val="00F81DCD"/>
    <w:rsid w:val="00F97EAF"/>
    <w:rsid w:val="00FA5084"/>
    <w:rsid w:val="00FB0EA6"/>
    <w:rsid w:val="00FE5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569F7030"/>
  <w15:chartTrackingRefBased/>
  <w15:docId w15:val="{424D8913-1B97-4503-B2DF-79AB9FAD6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962"/>
    <w:pPr>
      <w:spacing w:before="120" w:after="120"/>
    </w:pPr>
    <w:rPr>
      <w:rFonts w:ascii="Poppins" w:hAnsi="Poppins"/>
      <w:sz w:val="22"/>
      <w:szCs w:val="22"/>
    </w:rPr>
  </w:style>
  <w:style w:type="paragraph" w:styleId="Heading1">
    <w:name w:val="heading 1"/>
    <w:basedOn w:val="Normal"/>
    <w:next w:val="Normal"/>
    <w:link w:val="Heading1Char"/>
    <w:uiPriority w:val="9"/>
    <w:qFormat/>
    <w:rsid w:val="00396491"/>
    <w:pPr>
      <w:keepNext/>
      <w:outlineLvl w:val="0"/>
    </w:pPr>
    <w:rPr>
      <w:rFonts w:eastAsia="Times New Roman"/>
      <w:b/>
      <w:bCs/>
      <w:color w:val="000000" w:themeColor="text1"/>
      <w:kern w:val="32"/>
      <w:sz w:val="32"/>
      <w:szCs w:val="32"/>
    </w:rPr>
  </w:style>
  <w:style w:type="paragraph" w:styleId="Heading2">
    <w:name w:val="heading 2"/>
    <w:basedOn w:val="Normal"/>
    <w:next w:val="Normal"/>
    <w:link w:val="Heading2Char"/>
    <w:uiPriority w:val="9"/>
    <w:qFormat/>
    <w:rsid w:val="00A319F4"/>
    <w:pPr>
      <w:keepNext/>
      <w:spacing w:before="240" w:after="240"/>
      <w:outlineLvl w:val="1"/>
    </w:pPr>
    <w:rPr>
      <w:rFonts w:eastAsia="Times New Roman"/>
      <w:bCs/>
      <w:iCs/>
      <w:sz w:val="32"/>
      <w:szCs w:val="28"/>
    </w:rPr>
  </w:style>
  <w:style w:type="paragraph" w:styleId="Heading3">
    <w:name w:val="heading 3"/>
    <w:basedOn w:val="Normal"/>
    <w:next w:val="Normal"/>
    <w:link w:val="Heading3Char"/>
    <w:uiPriority w:val="9"/>
    <w:qFormat/>
    <w:rsid w:val="00A319F4"/>
    <w:pPr>
      <w:keepNext/>
      <w:spacing w:before="240" w:after="60"/>
      <w:outlineLvl w:val="2"/>
    </w:pPr>
    <w:rPr>
      <w:rFonts w:eastAsia="Times New Roman"/>
      <w:b/>
      <w:sz w:val="24"/>
      <w:szCs w:val="28"/>
    </w:rPr>
  </w:style>
  <w:style w:type="paragraph" w:styleId="Heading4">
    <w:name w:val="heading 4"/>
    <w:basedOn w:val="Normal"/>
    <w:next w:val="Normal"/>
    <w:qFormat/>
    <w:rsid w:val="00A319F4"/>
    <w:pPr>
      <w:keepNext/>
      <w:spacing w:before="240" w:after="60"/>
      <w:outlineLvl w:val="3"/>
    </w:pPr>
    <w:rPr>
      <w:rFonts w:cs="Poppins"/>
      <w:b/>
      <w:szCs w:val="28"/>
    </w:rPr>
  </w:style>
  <w:style w:type="paragraph" w:styleId="Heading5">
    <w:name w:val="heading 5"/>
    <w:basedOn w:val="Normal"/>
    <w:next w:val="Normal"/>
    <w:qFormat/>
    <w:rsid w:val="00934F95"/>
    <w:pPr>
      <w:spacing w:before="240" w:after="60"/>
      <w:outlineLvl w:val="4"/>
    </w:pPr>
    <w:rPr>
      <w:b/>
      <w:i/>
      <w:szCs w:val="26"/>
    </w:rPr>
  </w:style>
  <w:style w:type="paragraph" w:styleId="Heading6">
    <w:name w:val="heading 6"/>
    <w:basedOn w:val="Normal"/>
    <w:next w:val="Normal"/>
    <w:qFormat/>
    <w:rsid w:val="00075A1E"/>
    <w:pPr>
      <w:numPr>
        <w:ilvl w:val="5"/>
        <w:numId w:val="8"/>
      </w:numPr>
      <w:spacing w:before="240" w:after="60"/>
      <w:outlineLvl w:val="5"/>
    </w:pPr>
    <w:rPr>
      <w:rFonts w:ascii="Times New Roman" w:hAnsi="Times New Roman"/>
      <w:b/>
    </w:rPr>
  </w:style>
  <w:style w:type="paragraph" w:styleId="Heading7">
    <w:name w:val="heading 7"/>
    <w:basedOn w:val="Normal"/>
    <w:next w:val="Normal"/>
    <w:qFormat/>
    <w:rsid w:val="00075A1E"/>
    <w:pPr>
      <w:numPr>
        <w:ilvl w:val="6"/>
        <w:numId w:val="8"/>
      </w:numPr>
      <w:spacing w:before="240" w:after="60"/>
      <w:outlineLvl w:val="6"/>
    </w:pPr>
    <w:rPr>
      <w:rFonts w:ascii="Times New Roman" w:hAnsi="Times New Roman"/>
      <w:sz w:val="24"/>
      <w:szCs w:val="24"/>
    </w:rPr>
  </w:style>
  <w:style w:type="paragraph" w:styleId="Heading8">
    <w:name w:val="heading 8"/>
    <w:basedOn w:val="Normal"/>
    <w:next w:val="Normal"/>
    <w:qFormat/>
    <w:rsid w:val="00075A1E"/>
    <w:pPr>
      <w:numPr>
        <w:ilvl w:val="7"/>
        <w:numId w:val="8"/>
      </w:numPr>
      <w:spacing w:before="240" w:after="60"/>
      <w:outlineLvl w:val="7"/>
    </w:pPr>
    <w:rPr>
      <w:rFonts w:ascii="Times New Roman" w:hAnsi="Times New Roman"/>
      <w:i/>
      <w:sz w:val="24"/>
      <w:szCs w:val="24"/>
    </w:rPr>
  </w:style>
  <w:style w:type="paragraph" w:styleId="Heading9">
    <w:name w:val="heading 9"/>
    <w:basedOn w:val="Normal"/>
    <w:next w:val="Normal"/>
    <w:qFormat/>
    <w:rsid w:val="00075A1E"/>
    <w:pPr>
      <w:numPr>
        <w:ilvl w:val="8"/>
        <w:numId w:val="8"/>
      </w:num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4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345CA"/>
    <w:rPr>
      <w:rFonts w:ascii="Tahoma" w:hAnsi="Tahoma" w:cs="Tahoma"/>
      <w:sz w:val="16"/>
      <w:szCs w:val="16"/>
    </w:rPr>
  </w:style>
  <w:style w:type="character" w:customStyle="1" w:styleId="BalloonTextChar">
    <w:name w:val="Balloon Text Char"/>
    <w:link w:val="BalloonText"/>
    <w:uiPriority w:val="99"/>
    <w:semiHidden/>
    <w:rsid w:val="001345CA"/>
    <w:rPr>
      <w:rFonts w:ascii="Tahoma" w:hAnsi="Tahoma" w:cs="Tahoma"/>
      <w:sz w:val="16"/>
      <w:szCs w:val="16"/>
    </w:rPr>
  </w:style>
  <w:style w:type="character" w:styleId="Hyperlink">
    <w:name w:val="Hyperlink"/>
    <w:uiPriority w:val="99"/>
    <w:unhideWhenUsed/>
    <w:rsid w:val="001345CA"/>
    <w:rPr>
      <w:color w:val="0000FF"/>
      <w:u w:val="single"/>
    </w:rPr>
  </w:style>
  <w:style w:type="character" w:styleId="CommentReference">
    <w:name w:val="annotation reference"/>
    <w:uiPriority w:val="99"/>
    <w:semiHidden/>
    <w:unhideWhenUsed/>
    <w:rsid w:val="00EF0B5F"/>
    <w:rPr>
      <w:sz w:val="16"/>
      <w:szCs w:val="16"/>
    </w:rPr>
  </w:style>
  <w:style w:type="paragraph" w:styleId="CommentText">
    <w:name w:val="annotation text"/>
    <w:basedOn w:val="Normal"/>
    <w:link w:val="CommentTextChar"/>
    <w:uiPriority w:val="99"/>
    <w:semiHidden/>
    <w:unhideWhenUsed/>
    <w:rsid w:val="00EF0B5F"/>
    <w:rPr>
      <w:sz w:val="20"/>
      <w:szCs w:val="20"/>
    </w:rPr>
  </w:style>
  <w:style w:type="character" w:customStyle="1" w:styleId="CommentTextChar">
    <w:name w:val="Comment Text Char"/>
    <w:basedOn w:val="DefaultParagraphFont"/>
    <w:link w:val="CommentText"/>
    <w:uiPriority w:val="99"/>
    <w:semiHidden/>
    <w:rsid w:val="00EF0B5F"/>
  </w:style>
  <w:style w:type="paragraph" w:styleId="CommentSubject">
    <w:name w:val="annotation subject"/>
    <w:basedOn w:val="CommentText"/>
    <w:next w:val="CommentText"/>
    <w:link w:val="CommentSubjectChar"/>
    <w:uiPriority w:val="99"/>
    <w:semiHidden/>
    <w:unhideWhenUsed/>
    <w:rsid w:val="00EF0B5F"/>
    <w:rPr>
      <w:b/>
      <w:bCs/>
    </w:rPr>
  </w:style>
  <w:style w:type="character" w:customStyle="1" w:styleId="CommentSubjectChar">
    <w:name w:val="Comment Subject Char"/>
    <w:link w:val="CommentSubject"/>
    <w:uiPriority w:val="99"/>
    <w:semiHidden/>
    <w:rsid w:val="00EF0B5F"/>
    <w:rPr>
      <w:b/>
      <w:bCs/>
    </w:rPr>
  </w:style>
  <w:style w:type="paragraph" w:styleId="Header">
    <w:name w:val="header"/>
    <w:basedOn w:val="Normal"/>
    <w:link w:val="HeaderChar"/>
    <w:uiPriority w:val="99"/>
    <w:unhideWhenUsed/>
    <w:rsid w:val="009D6788"/>
    <w:pPr>
      <w:tabs>
        <w:tab w:val="center" w:pos="4680"/>
        <w:tab w:val="right" w:pos="9360"/>
      </w:tabs>
    </w:pPr>
  </w:style>
  <w:style w:type="character" w:customStyle="1" w:styleId="HeaderChar">
    <w:name w:val="Header Char"/>
    <w:link w:val="Header"/>
    <w:uiPriority w:val="99"/>
    <w:rsid w:val="009D6788"/>
    <w:rPr>
      <w:sz w:val="22"/>
      <w:szCs w:val="22"/>
    </w:rPr>
  </w:style>
  <w:style w:type="paragraph" w:styleId="Footer">
    <w:name w:val="footer"/>
    <w:basedOn w:val="Normal"/>
    <w:link w:val="FooterChar"/>
    <w:uiPriority w:val="99"/>
    <w:unhideWhenUsed/>
    <w:rsid w:val="009D6788"/>
    <w:pPr>
      <w:tabs>
        <w:tab w:val="center" w:pos="4680"/>
        <w:tab w:val="right" w:pos="9360"/>
      </w:tabs>
    </w:pPr>
  </w:style>
  <w:style w:type="character" w:customStyle="1" w:styleId="FooterChar">
    <w:name w:val="Footer Char"/>
    <w:link w:val="Footer"/>
    <w:uiPriority w:val="99"/>
    <w:rsid w:val="009D6788"/>
    <w:rPr>
      <w:sz w:val="22"/>
      <w:szCs w:val="22"/>
    </w:rPr>
  </w:style>
  <w:style w:type="character" w:customStyle="1" w:styleId="Heading1Char">
    <w:name w:val="Heading 1 Char"/>
    <w:link w:val="Heading1"/>
    <w:uiPriority w:val="9"/>
    <w:rsid w:val="00396491"/>
    <w:rPr>
      <w:rFonts w:ascii="Poppins" w:eastAsia="Times New Roman" w:hAnsi="Poppins"/>
      <w:b/>
      <w:bCs/>
      <w:color w:val="000000" w:themeColor="text1"/>
      <w:kern w:val="32"/>
      <w:sz w:val="32"/>
      <w:szCs w:val="32"/>
    </w:rPr>
  </w:style>
  <w:style w:type="paragraph" w:customStyle="1" w:styleId="GridTable31">
    <w:name w:val="Grid Table 31"/>
    <w:basedOn w:val="Heading1"/>
    <w:next w:val="Normal"/>
    <w:uiPriority w:val="39"/>
    <w:qFormat/>
    <w:rsid w:val="00C82355"/>
    <w:pPr>
      <w:keepLines/>
      <w:spacing w:before="480" w:line="276" w:lineRule="auto"/>
      <w:outlineLvl w:val="9"/>
    </w:pPr>
    <w:rPr>
      <w:rFonts w:ascii="Cambria" w:hAnsi="Cambria"/>
      <w:color w:val="365F91"/>
      <w:kern w:val="0"/>
      <w:sz w:val="28"/>
      <w:szCs w:val="28"/>
    </w:rPr>
  </w:style>
  <w:style w:type="paragraph" w:styleId="TOC2">
    <w:name w:val="toc 2"/>
    <w:basedOn w:val="Normal"/>
    <w:next w:val="Normal"/>
    <w:autoRedefine/>
    <w:uiPriority w:val="39"/>
    <w:unhideWhenUsed/>
    <w:qFormat/>
    <w:rsid w:val="00C82355"/>
    <w:pPr>
      <w:spacing w:after="100" w:line="276" w:lineRule="auto"/>
      <w:ind w:left="220"/>
    </w:pPr>
    <w:rPr>
      <w:rFonts w:eastAsia="Times New Roman"/>
    </w:rPr>
  </w:style>
  <w:style w:type="paragraph" w:styleId="TOC1">
    <w:name w:val="toc 1"/>
    <w:basedOn w:val="Normal"/>
    <w:next w:val="Normal"/>
    <w:autoRedefine/>
    <w:uiPriority w:val="39"/>
    <w:unhideWhenUsed/>
    <w:qFormat/>
    <w:rsid w:val="00E217C2"/>
    <w:pPr>
      <w:spacing w:after="240" w:line="276" w:lineRule="auto"/>
    </w:pPr>
    <w:rPr>
      <w:rFonts w:eastAsia="Times New Roman"/>
    </w:rPr>
  </w:style>
  <w:style w:type="paragraph" w:styleId="TOC3">
    <w:name w:val="toc 3"/>
    <w:basedOn w:val="Normal"/>
    <w:next w:val="Normal"/>
    <w:autoRedefine/>
    <w:uiPriority w:val="39"/>
    <w:unhideWhenUsed/>
    <w:qFormat/>
    <w:rsid w:val="00C82355"/>
    <w:pPr>
      <w:spacing w:after="100" w:line="276" w:lineRule="auto"/>
      <w:ind w:left="440"/>
    </w:pPr>
    <w:rPr>
      <w:rFonts w:eastAsia="Times New Roman"/>
    </w:rPr>
  </w:style>
  <w:style w:type="character" w:customStyle="1" w:styleId="Heading2Char">
    <w:name w:val="Heading 2 Char"/>
    <w:link w:val="Heading2"/>
    <w:uiPriority w:val="9"/>
    <w:rsid w:val="00A319F4"/>
    <w:rPr>
      <w:rFonts w:ascii="Poppins" w:eastAsia="Times New Roman" w:hAnsi="Poppins"/>
      <w:bCs/>
      <w:iCs/>
      <w:sz w:val="32"/>
      <w:szCs w:val="28"/>
    </w:rPr>
  </w:style>
  <w:style w:type="paragraph" w:styleId="Caption">
    <w:name w:val="caption"/>
    <w:basedOn w:val="Normal"/>
    <w:next w:val="Normal"/>
    <w:qFormat/>
    <w:rsid w:val="00007EBB"/>
    <w:rPr>
      <w:sz w:val="20"/>
      <w:szCs w:val="20"/>
    </w:rPr>
  </w:style>
  <w:style w:type="character" w:customStyle="1" w:styleId="Heading3Char">
    <w:name w:val="Heading 3 Char"/>
    <w:link w:val="Heading3"/>
    <w:uiPriority w:val="9"/>
    <w:rsid w:val="00A319F4"/>
    <w:rPr>
      <w:rFonts w:ascii="Poppins" w:eastAsia="Times New Roman" w:hAnsi="Poppins"/>
      <w:b/>
      <w:sz w:val="24"/>
      <w:szCs w:val="28"/>
    </w:rPr>
  </w:style>
  <w:style w:type="paragraph" w:customStyle="1" w:styleId="MediumGrid1-Accent21">
    <w:name w:val="Medium Grid 1 - Accent 21"/>
    <w:basedOn w:val="Normal"/>
    <w:uiPriority w:val="34"/>
    <w:qFormat/>
    <w:rsid w:val="00AF62A7"/>
    <w:pPr>
      <w:ind w:left="720"/>
    </w:pPr>
  </w:style>
  <w:style w:type="table" w:customStyle="1" w:styleId="NoteLevel31">
    <w:name w:val="Note Level 31"/>
    <w:basedOn w:val="TableNormal"/>
    <w:uiPriority w:val="60"/>
    <w:rsid w:val="000E19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MediumShading1-Accent11">
    <w:name w:val="Medium Shading 1 - Accent 11"/>
    <w:uiPriority w:val="1"/>
    <w:qFormat/>
    <w:rsid w:val="00AD00BB"/>
    <w:rPr>
      <w:sz w:val="22"/>
      <w:szCs w:val="22"/>
    </w:rPr>
  </w:style>
  <w:style w:type="paragraph" w:customStyle="1" w:styleId="Style1">
    <w:name w:val="Style1"/>
    <w:basedOn w:val="Caption"/>
    <w:rsid w:val="00400998"/>
  </w:style>
  <w:style w:type="character" w:styleId="PageNumber">
    <w:name w:val="page number"/>
    <w:basedOn w:val="DefaultParagraphFont"/>
    <w:rsid w:val="00AB2955"/>
  </w:style>
  <w:style w:type="character" w:styleId="Strong">
    <w:name w:val="Strong"/>
    <w:uiPriority w:val="22"/>
    <w:qFormat/>
    <w:rsid w:val="00CD2C26"/>
    <w:rPr>
      <w:b/>
      <w:bCs/>
    </w:rPr>
  </w:style>
  <w:style w:type="character" w:styleId="FollowedHyperlink">
    <w:name w:val="FollowedHyperlink"/>
    <w:uiPriority w:val="99"/>
    <w:semiHidden/>
    <w:unhideWhenUsed/>
    <w:rsid w:val="00D91898"/>
    <w:rPr>
      <w:color w:val="954F72"/>
      <w:u w:val="single"/>
    </w:rPr>
  </w:style>
  <w:style w:type="character" w:styleId="UnresolvedMention">
    <w:name w:val="Unresolved Mention"/>
    <w:uiPriority w:val="99"/>
    <w:semiHidden/>
    <w:unhideWhenUsed/>
    <w:rsid w:val="009752A0"/>
    <w:rPr>
      <w:color w:val="605E5C"/>
      <w:shd w:val="clear" w:color="auto" w:fill="E1DFDD"/>
    </w:rPr>
  </w:style>
  <w:style w:type="paragraph" w:styleId="Title">
    <w:name w:val="Title"/>
    <w:basedOn w:val="Normal"/>
    <w:next w:val="Normal"/>
    <w:link w:val="TitleChar"/>
    <w:qFormat/>
    <w:rsid w:val="00F339C8"/>
    <w:pPr>
      <w:contextualSpacing/>
    </w:pPr>
    <w:rPr>
      <w:rFonts w:eastAsiaTheme="majorEastAsia" w:cs="Poppins"/>
      <w:b/>
      <w:bCs/>
      <w:color w:val="000084"/>
      <w:spacing w:val="-10"/>
      <w:kern w:val="28"/>
      <w:sz w:val="96"/>
      <w:szCs w:val="96"/>
    </w:rPr>
  </w:style>
  <w:style w:type="character" w:customStyle="1" w:styleId="TitleChar">
    <w:name w:val="Title Char"/>
    <w:basedOn w:val="DefaultParagraphFont"/>
    <w:link w:val="Title"/>
    <w:rsid w:val="008A3896"/>
    <w:rPr>
      <w:rFonts w:ascii="Poppins" w:eastAsiaTheme="majorEastAsia" w:hAnsi="Poppins" w:cs="Poppins"/>
      <w:b/>
      <w:bCs/>
      <w:color w:val="000084"/>
      <w:spacing w:val="-10"/>
      <w:kern w:val="28"/>
      <w:sz w:val="96"/>
      <w:szCs w:val="96"/>
    </w:rPr>
  </w:style>
  <w:style w:type="paragraph" w:styleId="Subtitle">
    <w:name w:val="Subtitle"/>
    <w:basedOn w:val="Normal"/>
    <w:next w:val="Normal"/>
    <w:link w:val="SubtitleChar"/>
    <w:qFormat/>
    <w:rsid w:val="00F339C8"/>
    <w:pPr>
      <w:numPr>
        <w:ilvl w:val="1"/>
      </w:numPr>
      <w:spacing w:after="160"/>
    </w:pPr>
    <w:rPr>
      <w:rFonts w:eastAsiaTheme="minorEastAsia" w:cs="Poppins"/>
      <w:color w:val="000000" w:themeColor="text1"/>
      <w:spacing w:val="15"/>
      <w:sz w:val="72"/>
      <w:szCs w:val="72"/>
    </w:rPr>
  </w:style>
  <w:style w:type="character" w:customStyle="1" w:styleId="SubtitleChar">
    <w:name w:val="Subtitle Char"/>
    <w:basedOn w:val="DefaultParagraphFont"/>
    <w:link w:val="Subtitle"/>
    <w:rsid w:val="008A3896"/>
    <w:rPr>
      <w:rFonts w:ascii="Poppins" w:eastAsiaTheme="minorEastAsia" w:hAnsi="Poppins" w:cs="Poppins"/>
      <w:color w:val="000000" w:themeColor="text1"/>
      <w:spacing w:val="15"/>
      <w:sz w:val="72"/>
      <w:szCs w:val="72"/>
    </w:rPr>
  </w:style>
  <w:style w:type="paragraph" w:styleId="ListParagraph">
    <w:name w:val="List Paragraph"/>
    <w:basedOn w:val="Normal"/>
    <w:uiPriority w:val="34"/>
    <w:qFormat/>
    <w:rsid w:val="00973551"/>
    <w:pPr>
      <w:spacing w:before="240" w:after="240"/>
      <w:ind w:left="720"/>
      <w:contextualSpacing/>
    </w:pPr>
  </w:style>
  <w:style w:type="paragraph" w:styleId="TOCHeading">
    <w:name w:val="TOC Heading"/>
    <w:basedOn w:val="Heading1"/>
    <w:next w:val="Normal"/>
    <w:uiPriority w:val="39"/>
    <w:unhideWhenUsed/>
    <w:qFormat/>
    <w:rsid w:val="00F97EAF"/>
    <w:pPr>
      <w:keepLines/>
      <w:spacing w:before="240" w:after="0" w:line="259" w:lineRule="auto"/>
      <w:outlineLvl w:val="9"/>
    </w:pPr>
    <w:rPr>
      <w:rFonts w:eastAsiaTheme="majorEastAsia" w:cs="Poppins"/>
      <w:b w:val="0"/>
      <w:bCs w:val="0"/>
      <w:kern w:val="0"/>
    </w:rPr>
  </w:style>
  <w:style w:type="paragraph" w:styleId="BodyText">
    <w:name w:val="Body Text"/>
    <w:link w:val="BodyTextChar"/>
    <w:qFormat/>
    <w:rsid w:val="008A3896"/>
    <w:pPr>
      <w:spacing w:after="120"/>
    </w:pPr>
    <w:rPr>
      <w:rFonts w:ascii="Poppins" w:hAnsi="Poppins"/>
      <w:sz w:val="22"/>
      <w:szCs w:val="22"/>
    </w:rPr>
  </w:style>
  <w:style w:type="character" w:customStyle="1" w:styleId="BodyTextChar">
    <w:name w:val="Body Text Char"/>
    <w:basedOn w:val="DefaultParagraphFont"/>
    <w:link w:val="BodyText"/>
    <w:rsid w:val="008A3896"/>
    <w:rPr>
      <w:rFonts w:ascii="Poppins" w:hAnsi="Poppins"/>
      <w:sz w:val="22"/>
      <w:szCs w:val="22"/>
    </w:rPr>
  </w:style>
  <w:style w:type="paragraph" w:styleId="NormalWeb">
    <w:name w:val="Normal (Web)"/>
    <w:basedOn w:val="Normal"/>
    <w:uiPriority w:val="99"/>
    <w:unhideWhenUsed/>
    <w:rsid w:val="00185C08"/>
    <w:pPr>
      <w:spacing w:before="100" w:beforeAutospacing="1" w:after="100" w:afterAutospacing="1"/>
    </w:pPr>
    <w:rPr>
      <w:rFonts w:ascii="Times New Roman" w:eastAsia="Times New Roman" w:hAnsi="Times New Roman"/>
      <w:sz w:val="24"/>
      <w:szCs w:val="24"/>
    </w:rPr>
  </w:style>
  <w:style w:type="paragraph" w:customStyle="1" w:styleId="EMF15Heading2">
    <w:name w:val="EMF1.5 Heading 2"/>
    <w:basedOn w:val="Normal"/>
    <w:link w:val="EMF15Heading2Char"/>
    <w:qFormat/>
    <w:rsid w:val="00300B38"/>
    <w:pPr>
      <w:spacing w:before="0" w:after="0"/>
      <w:contextualSpacing/>
    </w:pPr>
    <w:rPr>
      <w:rFonts w:asciiTheme="majorHAnsi" w:eastAsiaTheme="majorEastAsia" w:hAnsiTheme="majorHAnsi" w:cstheme="majorBidi"/>
      <w:color w:val="385623" w:themeColor="accent6" w:themeShade="80"/>
      <w:spacing w:val="-10"/>
      <w:sz w:val="36"/>
      <w:szCs w:val="52"/>
    </w:rPr>
  </w:style>
  <w:style w:type="character" w:customStyle="1" w:styleId="EMF15Heading2Char">
    <w:name w:val="EMF1.5 Heading 2 Char"/>
    <w:basedOn w:val="DefaultParagraphFont"/>
    <w:link w:val="EMF15Heading2"/>
    <w:rsid w:val="00300B38"/>
    <w:rPr>
      <w:rFonts w:asciiTheme="majorHAnsi" w:eastAsiaTheme="majorEastAsia" w:hAnsiTheme="majorHAnsi" w:cstheme="majorBidi"/>
      <w:color w:val="385623" w:themeColor="accent6" w:themeShade="80"/>
      <w:spacing w:val="-10"/>
      <w:sz w:val="36"/>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83278">
      <w:bodyDiv w:val="1"/>
      <w:marLeft w:val="0"/>
      <w:marRight w:val="0"/>
      <w:marTop w:val="0"/>
      <w:marBottom w:val="0"/>
      <w:divBdr>
        <w:top w:val="none" w:sz="0" w:space="0" w:color="auto"/>
        <w:left w:val="none" w:sz="0" w:space="0" w:color="auto"/>
        <w:bottom w:val="none" w:sz="0" w:space="0" w:color="auto"/>
        <w:right w:val="none" w:sz="0" w:space="0" w:color="auto"/>
      </w:divBdr>
    </w:div>
    <w:div w:id="1415740576">
      <w:bodyDiv w:val="1"/>
      <w:marLeft w:val="0"/>
      <w:marRight w:val="0"/>
      <w:marTop w:val="0"/>
      <w:marBottom w:val="0"/>
      <w:divBdr>
        <w:top w:val="none" w:sz="0" w:space="0" w:color="auto"/>
        <w:left w:val="none" w:sz="0" w:space="0" w:color="auto"/>
        <w:bottom w:val="none" w:sz="0" w:space="0" w:color="auto"/>
        <w:right w:val="none" w:sz="0" w:space="0" w:color="auto"/>
      </w:divBdr>
      <w:divsChild>
        <w:div w:id="548492386">
          <w:marLeft w:val="0"/>
          <w:marRight w:val="0"/>
          <w:marTop w:val="0"/>
          <w:marBottom w:val="0"/>
          <w:divBdr>
            <w:top w:val="none" w:sz="0" w:space="0" w:color="auto"/>
            <w:left w:val="none" w:sz="0" w:space="0" w:color="auto"/>
            <w:bottom w:val="none" w:sz="0" w:space="0" w:color="auto"/>
            <w:right w:val="none" w:sz="0" w:space="0" w:color="auto"/>
          </w:divBdr>
        </w:div>
        <w:div w:id="614756714">
          <w:marLeft w:val="0"/>
          <w:marRight w:val="0"/>
          <w:marTop w:val="0"/>
          <w:marBottom w:val="0"/>
          <w:divBdr>
            <w:top w:val="none" w:sz="0" w:space="0" w:color="auto"/>
            <w:left w:val="none" w:sz="0" w:space="0" w:color="auto"/>
            <w:bottom w:val="none" w:sz="0" w:space="0" w:color="auto"/>
            <w:right w:val="none" w:sz="0" w:space="0" w:color="auto"/>
          </w:divBdr>
        </w:div>
        <w:div w:id="1652519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info.gov/content/pkg/GOVPUB-Y3_T25-PURL-LPS106852/pdf/GOVPUB-Y3_T25-PURL-LPS106852.pdf" TargetMode="External"/><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styles" Target="styles.xml"/><Relationship Id="rId21" Type="http://schemas.microsoft.com/office/2007/relationships/hdphoto" Target="media/hdphoto4.wdp"/><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2.wdp"/><Relationship Id="rId25" Type="http://schemas.microsoft.com/office/2007/relationships/hdphoto" Target="media/hdphoto6.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png"/><Relationship Id="rId5" Type="http://schemas.openxmlformats.org/officeDocument/2006/relationships/webSettings" Target="webSettings.xml"/><Relationship Id="rId15" Type="http://schemas.microsoft.com/office/2007/relationships/hdphoto" Target="media/hdphoto1.wdp"/><Relationship Id="rId23" Type="http://schemas.microsoft.com/office/2007/relationships/hdphoto" Target="media/hdphoto5.wdp"/><Relationship Id="rId28" Type="http://schemas.openxmlformats.org/officeDocument/2006/relationships/footer" Target="footer2.xml"/><Relationship Id="rId10" Type="http://schemas.openxmlformats.org/officeDocument/2006/relationships/hyperlink" Target="mailto:info@emriver.com" TargetMode="External"/><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hyperlink" Target="mailto:info@emriver.com"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R:\!Sales\Manuals_for_Emriver_user\Emriver%20User%20Manu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dk1"/>
        </a:lnRef>
        <a:fillRef idx="1">
          <a:schemeClr val="lt1"/>
        </a:fillRef>
        <a:effectRef idx="0">
          <a:schemeClr val="dk1"/>
        </a:effectRef>
        <a:fontRef idx="minor">
          <a:schemeClr val="dk1"/>
        </a:fontRef>
      </a:style>
    </a:spDef>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715975-B92C-4A82-8A28-5117F739D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Emriver User Manual Template</Template>
  <TotalTime>151</TotalTime>
  <Pages>13</Pages>
  <Words>1202</Words>
  <Characters>6855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Emriver User Manual Template</vt:lpstr>
    </vt:vector>
  </TitlesOfParts>
  <Company/>
  <LinksUpToDate>false</LinksUpToDate>
  <CharactersWithSpaces>8041</CharactersWithSpaces>
  <SharedDoc>false</SharedDoc>
  <HLinks>
    <vt:vector size="66" baseType="variant">
      <vt:variant>
        <vt:i4>4259934</vt:i4>
      </vt:variant>
      <vt:variant>
        <vt:i4>150</vt:i4>
      </vt:variant>
      <vt:variant>
        <vt:i4>0</vt:i4>
      </vt:variant>
      <vt:variant>
        <vt:i4>5</vt:i4>
      </vt:variant>
      <vt:variant>
        <vt:lpwstr>https://www.youtube.com/playlist?list=PLVa74th2F4P9p-mj-KIrlls8D5l6D1tb-</vt:lpwstr>
      </vt:variant>
      <vt:variant>
        <vt:lpwstr/>
      </vt:variant>
      <vt:variant>
        <vt:i4>786463</vt:i4>
      </vt:variant>
      <vt:variant>
        <vt:i4>147</vt:i4>
      </vt:variant>
      <vt:variant>
        <vt:i4>0</vt:i4>
      </vt:variant>
      <vt:variant>
        <vt:i4>5</vt:i4>
      </vt:variant>
      <vt:variant>
        <vt:lpwstr>http://serc.carleton.edu/NAGTWorkshops/geomoph/emriver/index.html</vt:lpwstr>
      </vt:variant>
      <vt:variant>
        <vt:lpwstr/>
      </vt:variant>
      <vt:variant>
        <vt:i4>3539056</vt:i4>
      </vt:variant>
      <vt:variant>
        <vt:i4>144</vt:i4>
      </vt:variant>
      <vt:variant>
        <vt:i4>0</vt:i4>
      </vt:variant>
      <vt:variant>
        <vt:i4>5</vt:i4>
      </vt:variant>
      <vt:variant>
        <vt:lpwstr>http://www.emriver.com/</vt:lpwstr>
      </vt:variant>
      <vt:variant>
        <vt:lpwstr/>
      </vt:variant>
      <vt:variant>
        <vt:i4>3539056</vt:i4>
      </vt:variant>
      <vt:variant>
        <vt:i4>36</vt:i4>
      </vt:variant>
      <vt:variant>
        <vt:i4>0</vt:i4>
      </vt:variant>
      <vt:variant>
        <vt:i4>5</vt:i4>
      </vt:variant>
      <vt:variant>
        <vt:lpwstr>http://www.emriver.com/</vt:lpwstr>
      </vt:variant>
      <vt:variant>
        <vt:lpwstr/>
      </vt:variant>
      <vt:variant>
        <vt:i4>1769535</vt:i4>
      </vt:variant>
      <vt:variant>
        <vt:i4>32</vt:i4>
      </vt:variant>
      <vt:variant>
        <vt:i4>0</vt:i4>
      </vt:variant>
      <vt:variant>
        <vt:i4>5</vt:i4>
      </vt:variant>
      <vt:variant>
        <vt:lpwstr/>
      </vt:variant>
      <vt:variant>
        <vt:lpwstr>_Toc519518209</vt:lpwstr>
      </vt:variant>
      <vt:variant>
        <vt:i4>1769535</vt:i4>
      </vt:variant>
      <vt:variant>
        <vt:i4>26</vt:i4>
      </vt:variant>
      <vt:variant>
        <vt:i4>0</vt:i4>
      </vt:variant>
      <vt:variant>
        <vt:i4>5</vt:i4>
      </vt:variant>
      <vt:variant>
        <vt:lpwstr/>
      </vt:variant>
      <vt:variant>
        <vt:lpwstr>_Toc519518208</vt:lpwstr>
      </vt:variant>
      <vt:variant>
        <vt:i4>1769535</vt:i4>
      </vt:variant>
      <vt:variant>
        <vt:i4>20</vt:i4>
      </vt:variant>
      <vt:variant>
        <vt:i4>0</vt:i4>
      </vt:variant>
      <vt:variant>
        <vt:i4>5</vt:i4>
      </vt:variant>
      <vt:variant>
        <vt:lpwstr/>
      </vt:variant>
      <vt:variant>
        <vt:lpwstr>_Toc519518207</vt:lpwstr>
      </vt:variant>
      <vt:variant>
        <vt:i4>1769535</vt:i4>
      </vt:variant>
      <vt:variant>
        <vt:i4>14</vt:i4>
      </vt:variant>
      <vt:variant>
        <vt:i4>0</vt:i4>
      </vt:variant>
      <vt:variant>
        <vt:i4>5</vt:i4>
      </vt:variant>
      <vt:variant>
        <vt:lpwstr/>
      </vt:variant>
      <vt:variant>
        <vt:lpwstr>_Toc519518206</vt:lpwstr>
      </vt:variant>
      <vt:variant>
        <vt:i4>1769535</vt:i4>
      </vt:variant>
      <vt:variant>
        <vt:i4>11</vt:i4>
      </vt:variant>
      <vt:variant>
        <vt:i4>0</vt:i4>
      </vt:variant>
      <vt:variant>
        <vt:i4>5</vt:i4>
      </vt:variant>
      <vt:variant>
        <vt:lpwstr/>
      </vt:variant>
      <vt:variant>
        <vt:lpwstr>_Toc519518205</vt:lpwstr>
      </vt:variant>
      <vt:variant>
        <vt:i4>1769535</vt:i4>
      </vt:variant>
      <vt:variant>
        <vt:i4>8</vt:i4>
      </vt:variant>
      <vt:variant>
        <vt:i4>0</vt:i4>
      </vt:variant>
      <vt:variant>
        <vt:i4>5</vt:i4>
      </vt:variant>
      <vt:variant>
        <vt:lpwstr/>
      </vt:variant>
      <vt:variant>
        <vt:lpwstr>_Toc519518204</vt:lpwstr>
      </vt:variant>
      <vt:variant>
        <vt:i4>1769535</vt:i4>
      </vt:variant>
      <vt:variant>
        <vt:i4>5</vt:i4>
      </vt:variant>
      <vt:variant>
        <vt:i4>0</vt:i4>
      </vt:variant>
      <vt:variant>
        <vt:i4>5</vt:i4>
      </vt:variant>
      <vt:variant>
        <vt:lpwstr/>
      </vt:variant>
      <vt:variant>
        <vt:lpwstr>_Toc519518203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Emriver User Manual Template</dc:title>
  <dc:subject/>
  <dc:creator>Jim King</dc:creator>
  <cp:keywords/>
  <dc:description/>
  <cp:lastModifiedBy>Jim King</cp:lastModifiedBy>
  <cp:revision>11</cp:revision>
  <cp:lastPrinted>2022-06-10T20:23:00Z</cp:lastPrinted>
  <dcterms:created xsi:type="dcterms:W3CDTF">2026-10-01T19:55:00Z</dcterms:created>
  <dcterms:modified xsi:type="dcterms:W3CDTF">2026-10-08T15:00:00Z</dcterms:modified>
</cp:coreProperties>
</file>