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B6AD" w14:textId="3C444D95" w:rsidR="00002E08" w:rsidRDefault="00002E08" w:rsidP="000905BA">
      <w:pPr>
        <w:tabs>
          <w:tab w:val="left" w:pos="4500"/>
          <w:tab w:val="left" w:pos="6840"/>
        </w:tabs>
        <w:rPr>
          <w:rFonts w:ascii="Times" w:hAnsi="Times"/>
          <w:b/>
        </w:rPr>
      </w:pPr>
    </w:p>
    <w:p w14:paraId="10EDDBDC" w14:textId="77777777" w:rsidR="00B124FA" w:rsidRPr="001213D4" w:rsidRDefault="00B124FA" w:rsidP="00B124FA">
      <w:pPr>
        <w:tabs>
          <w:tab w:val="left" w:pos="4500"/>
          <w:tab w:val="left" w:pos="6840"/>
        </w:tabs>
        <w:rPr>
          <w:rFonts w:ascii="Times" w:hAnsi="Times"/>
          <w:b/>
        </w:rPr>
      </w:pPr>
      <w:r w:rsidRPr="00D46D74">
        <w:rPr>
          <w:noProof/>
        </w:rPr>
        <w:drawing>
          <wp:anchor distT="0" distB="0" distL="114300" distR="114300" simplePos="0" relativeHeight="251661312" behindDoc="0" locked="0" layoutInCell="1" allowOverlap="1" wp14:anchorId="5C00C8B3" wp14:editId="25206175">
            <wp:simplePos x="0" y="0"/>
            <wp:positionH relativeFrom="column">
              <wp:posOffset>2823527</wp:posOffset>
            </wp:positionH>
            <wp:positionV relativeFrom="paragraph">
              <wp:posOffset>0</wp:posOffset>
            </wp:positionV>
            <wp:extent cx="457200" cy="457200"/>
            <wp:effectExtent l="0" t="0" r="0" b="0"/>
            <wp:wrapSquare wrapText="bothSides"/>
            <wp:docPr id="3" name="Picture 13" descr="http://www.nsf.gov/images/logos/ns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nsf.gov/images/logos/nsf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53627D">
        <w:rPr>
          <w:rFonts w:ascii="Times" w:hAnsi="Times"/>
          <w:noProof/>
        </w:rPr>
        <w:drawing>
          <wp:anchor distT="0" distB="0" distL="114300" distR="114300" simplePos="0" relativeHeight="251660288" behindDoc="0" locked="0" layoutInCell="1" allowOverlap="1" wp14:anchorId="66478497" wp14:editId="60B692CF">
            <wp:simplePos x="0" y="0"/>
            <wp:positionH relativeFrom="column">
              <wp:posOffset>4343082</wp:posOffset>
            </wp:positionH>
            <wp:positionV relativeFrom="paragraph">
              <wp:posOffset>0</wp:posOffset>
            </wp:positionV>
            <wp:extent cx="1549400" cy="457200"/>
            <wp:effectExtent l="0" t="0" r="0" b="0"/>
            <wp:wrapSquare wrapText="bothSides"/>
            <wp:docPr id="5" name="Picture 15" descr="C:\Users\cmoreil\Desktop\ed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moreil\Desktop\eddie.jpg"/>
                    <pic:cNvPicPr>
                      <a:picLocks noChangeAspect="1" noChangeArrowheads="1"/>
                    </pic:cNvPicPr>
                  </pic:nvPicPr>
                  <pic:blipFill>
                    <a:blip r:embed="rId9" cstate="print">
                      <a:extLst>
                        <a:ext uri="{28A0092B-C50C-407E-A947-70E740481C1C}">
                          <a14:useLocalDpi xmlns:a14="http://schemas.microsoft.com/office/drawing/2010/main" val="0"/>
                        </a:ext>
                      </a:extLst>
                    </a:blip>
                    <a:srcRect b="10384"/>
                    <a:stretch>
                      <a:fillRect/>
                    </a:stretch>
                  </pic:blipFill>
                  <pic:spPr bwMode="auto">
                    <a:xfrm>
                      <a:off x="0" y="0"/>
                      <a:ext cx="1549400" cy="457200"/>
                    </a:xfrm>
                    <a:prstGeom prst="rect">
                      <a:avLst/>
                    </a:prstGeom>
                    <a:noFill/>
                    <a:ln>
                      <a:noFill/>
                    </a:ln>
                  </pic:spPr>
                </pic:pic>
              </a:graphicData>
            </a:graphic>
          </wp:anchor>
        </w:drawing>
      </w:r>
      <w:r w:rsidRPr="003A23F7">
        <w:rPr>
          <w:noProof/>
        </w:rPr>
        <w:drawing>
          <wp:anchor distT="0" distB="0" distL="114300" distR="114300" simplePos="0" relativeHeight="251659264" behindDoc="0" locked="0" layoutInCell="1" allowOverlap="1" wp14:anchorId="572AF600" wp14:editId="262C3FEF">
            <wp:simplePos x="0" y="0"/>
            <wp:positionH relativeFrom="column">
              <wp:posOffset>116522</wp:posOffset>
            </wp:positionH>
            <wp:positionV relativeFrom="paragraph">
              <wp:posOffset>60960</wp:posOffset>
            </wp:positionV>
            <wp:extent cx="1596390" cy="299085"/>
            <wp:effectExtent l="0" t="0" r="3810" b="5715"/>
            <wp:wrapSquare wrapText="bothSides"/>
            <wp:docPr id="1242228614" name="Picture 1242228614" descr="A picture containing font, text, graphics, logo&#10;&#10;Description automatically generated">
              <a:extLst xmlns:a="http://schemas.openxmlformats.org/drawingml/2006/main">
                <a:ext uri="{FF2B5EF4-FFF2-40B4-BE49-F238E27FC236}">
                  <a16:creationId xmlns:a16="http://schemas.microsoft.com/office/drawing/2014/main" id="{6DACAEAF-5E47-4846-60B0-EB599EEEB1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font, text, graphics, logo&#10;&#10;Description automatically generated">
                      <a:extLst>
                        <a:ext uri="{FF2B5EF4-FFF2-40B4-BE49-F238E27FC236}">
                          <a16:creationId xmlns:a16="http://schemas.microsoft.com/office/drawing/2014/main" id="{6DACAEAF-5E47-4846-60B0-EB599EEEB188}"/>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6390" cy="299085"/>
                    </a:xfrm>
                    <a:prstGeom prst="rect">
                      <a:avLst/>
                    </a:prstGeom>
                  </pic:spPr>
                </pic:pic>
              </a:graphicData>
            </a:graphic>
          </wp:anchor>
        </w:drawing>
      </w:r>
      <w:r>
        <w:rPr>
          <w:rFonts w:ascii="Times" w:hAnsi="Times"/>
          <w:noProof/>
        </w:rPr>
        <w:t xml:space="preserve">                </w:t>
      </w:r>
      <w:r>
        <w:rPr>
          <w:noProof/>
        </w:rPr>
        <w:t xml:space="preserve">         </w:t>
      </w:r>
      <w:r>
        <w:rPr>
          <w:rFonts w:ascii="Times" w:hAnsi="Times"/>
          <w:noProof/>
        </w:rPr>
        <w:t xml:space="preserve">      </w:t>
      </w:r>
      <w:r w:rsidRPr="00F26224">
        <w:rPr>
          <w:noProof/>
        </w:rPr>
        <w:t xml:space="preserve"> </w:t>
      </w:r>
      <w:r>
        <w:rPr>
          <w:noProof/>
        </w:rPr>
        <w:t xml:space="preserve">                 </w:t>
      </w:r>
      <w:r w:rsidRPr="5B4FBF59">
        <w:rPr>
          <w:b/>
          <w:bCs/>
        </w:rPr>
        <w:t xml:space="preserve">                     </w:t>
      </w:r>
    </w:p>
    <w:p w14:paraId="101846EA" w14:textId="77777777" w:rsidR="00B124FA" w:rsidRDefault="00B124FA" w:rsidP="00B124FA">
      <w:pPr>
        <w:jc w:val="center"/>
        <w:rPr>
          <w:b/>
        </w:rPr>
      </w:pPr>
    </w:p>
    <w:p w14:paraId="0E653722" w14:textId="77777777" w:rsidR="00B124FA" w:rsidRPr="0062674E" w:rsidRDefault="00B124FA" w:rsidP="00B124FA">
      <w:pPr>
        <w:jc w:val="center"/>
        <w:rPr>
          <w:b/>
        </w:rPr>
      </w:pPr>
    </w:p>
    <w:p w14:paraId="2DC7C646" w14:textId="77777777" w:rsidR="00002E08" w:rsidRDefault="00002E08" w:rsidP="000905BA">
      <w:pPr>
        <w:tabs>
          <w:tab w:val="left" w:pos="4500"/>
          <w:tab w:val="left" w:pos="6840"/>
        </w:tabs>
        <w:rPr>
          <w:rFonts w:ascii="Times" w:hAnsi="Times"/>
          <w:b/>
        </w:rPr>
      </w:pPr>
    </w:p>
    <w:p w14:paraId="640E4531" w14:textId="77777777" w:rsidR="00002E08" w:rsidRDefault="00002E08" w:rsidP="00DB0B98">
      <w:pPr>
        <w:tabs>
          <w:tab w:val="left" w:pos="4500"/>
          <w:tab w:val="left" w:pos="6840"/>
        </w:tabs>
        <w:jc w:val="center"/>
        <w:rPr>
          <w:rFonts w:ascii="Times" w:hAnsi="Times"/>
          <w:b/>
        </w:rPr>
      </w:pPr>
    </w:p>
    <w:p w14:paraId="0761772A" w14:textId="415AE5F7" w:rsidR="00002E08" w:rsidRPr="00F81EC7" w:rsidRDefault="00002E08" w:rsidP="003A23F7">
      <w:pPr>
        <w:tabs>
          <w:tab w:val="left" w:pos="4500"/>
          <w:tab w:val="left" w:pos="6840"/>
        </w:tabs>
        <w:jc w:val="center"/>
        <w:rPr>
          <w:b/>
        </w:rPr>
      </w:pPr>
      <w:r w:rsidRPr="00F81EC7">
        <w:rPr>
          <w:b/>
        </w:rPr>
        <w:t xml:space="preserve">Project EDDIE: </w:t>
      </w:r>
      <w:r w:rsidR="003A23F7" w:rsidRPr="00F81EC7">
        <w:rPr>
          <w:b/>
        </w:rPr>
        <w:t xml:space="preserve">High-Frequency Sensor Data Quality Control </w:t>
      </w:r>
    </w:p>
    <w:p w14:paraId="41252DBF" w14:textId="77777777" w:rsidR="00002E08" w:rsidRPr="00F81EC7" w:rsidRDefault="00002E08" w:rsidP="000905BA">
      <w:pPr>
        <w:tabs>
          <w:tab w:val="left" w:pos="4500"/>
          <w:tab w:val="left" w:pos="6840"/>
        </w:tabs>
        <w:rPr>
          <w:b/>
        </w:rPr>
      </w:pPr>
    </w:p>
    <w:p w14:paraId="5FB4382A" w14:textId="77777777" w:rsidR="00013A06" w:rsidRPr="00F81EC7" w:rsidRDefault="00013A06" w:rsidP="000905BA">
      <w:pPr>
        <w:widowControl w:val="0"/>
        <w:autoSpaceDE w:val="0"/>
        <w:autoSpaceDN w:val="0"/>
        <w:adjustRightInd w:val="0"/>
      </w:pPr>
    </w:p>
    <w:p w14:paraId="5452D6EF" w14:textId="32385151" w:rsidR="00056EB3" w:rsidRPr="00056EB3" w:rsidRDefault="30953F2D" w:rsidP="00056EB3">
      <w:pPr>
        <w:widowControl w:val="0"/>
        <w:numPr>
          <w:ilvl w:val="0"/>
          <w:numId w:val="29"/>
        </w:numPr>
      </w:pPr>
      <w:r w:rsidRPr="30953F2D">
        <w:rPr>
          <w:color w:val="FF0000"/>
        </w:rPr>
        <w:t xml:space="preserve">This module was </w:t>
      </w:r>
      <w:r w:rsidR="00111637">
        <w:rPr>
          <w:color w:val="FF0000"/>
        </w:rPr>
        <w:t>created</w:t>
      </w:r>
      <w:r w:rsidRPr="30953F2D">
        <w:rPr>
          <w:color w:val="FF0000"/>
        </w:rPr>
        <w:t xml:space="preserve"> by Stetler, J.T., Moriarty, V.W., Lucius M.A., Farrell, J.L., and Rose, K.C. </w:t>
      </w:r>
      <w:r w:rsidRPr="00F26675">
        <w:t xml:space="preserve">This module was supported by </w:t>
      </w:r>
      <w:proofErr w:type="gramStart"/>
      <w:r w:rsidR="00111637">
        <w:t>US</w:t>
      </w:r>
      <w:proofErr w:type="gramEnd"/>
      <w:r w:rsidR="00111637">
        <w:t xml:space="preserve"> National Science Foundation grants </w:t>
      </w:r>
      <w:r w:rsidR="00111637" w:rsidRPr="00111637">
        <w:t>2048031</w:t>
      </w:r>
      <w:r w:rsidR="00111637">
        <w:t xml:space="preserve"> and </w:t>
      </w:r>
      <w:r w:rsidR="00111637" w:rsidRPr="00111637">
        <w:t>1754265</w:t>
      </w:r>
      <w:r w:rsidR="00111637">
        <w:t xml:space="preserve"> and the </w:t>
      </w:r>
      <w:r w:rsidR="00111637" w:rsidRPr="0048272A">
        <w:t>Jefferson Project</w:t>
      </w:r>
      <w:r w:rsidR="0048272A" w:rsidRPr="0048272A">
        <w:t xml:space="preserve">. </w:t>
      </w:r>
      <w:r w:rsidR="00111637" w:rsidRPr="0048272A">
        <w:t xml:space="preserve"> </w:t>
      </w:r>
      <w:r w:rsidR="0048272A" w:rsidRPr="0048272A">
        <w:t>The Jefferson Project is a multi-disciplinary research effort founded by Rensselaer Polytechnic Institute, IBM, and the Lake George Associatio</w:t>
      </w:r>
      <w:r w:rsidR="0048272A" w:rsidRPr="00D51293">
        <w:t xml:space="preserve">n. </w:t>
      </w:r>
      <w:r w:rsidR="00207BA2" w:rsidRPr="00207BA2">
        <w:t xml:space="preserve">The Jefferson Project was supported by US National Science Foundation grant 1625044 and a New York State Higher Education Capital </w:t>
      </w:r>
      <w:proofErr w:type="gramStart"/>
      <w:r w:rsidR="00207BA2" w:rsidRPr="00207BA2">
        <w:t>grant (#</w:t>
      </w:r>
      <w:proofErr w:type="gramEnd"/>
      <w:r w:rsidR="00207BA2" w:rsidRPr="00207BA2">
        <w:t>7290).</w:t>
      </w:r>
      <w:r w:rsidR="00056EB3">
        <w:t xml:space="preserve"> </w:t>
      </w:r>
      <w:hyperlink r:id="rId11" w:history="1">
        <w:r w:rsidR="00056EB3" w:rsidRPr="00056EB3">
          <w:rPr>
            <w:rStyle w:val="Hyperlink"/>
          </w:rPr>
          <w:t>Click here</w:t>
        </w:r>
      </w:hyperlink>
      <w:hyperlink r:id="rId12" w:history="1">
        <w:r w:rsidR="00056EB3" w:rsidRPr="00056EB3">
          <w:rPr>
            <w:rStyle w:val="Hyperlink"/>
          </w:rPr>
          <w:t xml:space="preserve"> </w:t>
        </w:r>
      </w:hyperlink>
      <w:hyperlink r:id="rId13" w:history="1">
        <w:r w:rsidR="00056EB3" w:rsidRPr="00056EB3">
          <w:rPr>
            <w:rStyle w:val="Hyperlink"/>
          </w:rPr>
          <w:t>to</w:t>
        </w:r>
      </w:hyperlink>
      <w:hyperlink r:id="rId14" w:history="1">
        <w:r w:rsidR="00056EB3" w:rsidRPr="00056EB3">
          <w:rPr>
            <w:rStyle w:val="Hyperlink"/>
          </w:rPr>
          <w:t xml:space="preserve"> </w:t>
        </w:r>
      </w:hyperlink>
      <w:hyperlink r:id="rId15" w:history="1">
        <w:r w:rsidR="00056EB3" w:rsidRPr="00056EB3">
          <w:rPr>
            <w:rStyle w:val="Hyperlink"/>
          </w:rPr>
          <w:t>see</w:t>
        </w:r>
      </w:hyperlink>
      <w:hyperlink r:id="rId16" w:history="1">
        <w:r w:rsidR="00056EB3" w:rsidRPr="00056EB3">
          <w:rPr>
            <w:rStyle w:val="Hyperlink"/>
          </w:rPr>
          <w:t xml:space="preserve"> </w:t>
        </w:r>
      </w:hyperlink>
      <w:hyperlink r:id="rId17" w:history="1">
        <w:r w:rsidR="00056EB3" w:rsidRPr="00056EB3">
          <w:rPr>
            <w:rStyle w:val="Hyperlink"/>
          </w:rPr>
          <w:t>a</w:t>
        </w:r>
      </w:hyperlink>
      <w:hyperlink r:id="rId18" w:history="1">
        <w:r w:rsidR="00056EB3" w:rsidRPr="00056EB3">
          <w:rPr>
            <w:rStyle w:val="Hyperlink"/>
          </w:rPr>
          <w:t xml:space="preserve"> list of publicly available data from The Jefferson Project</w:t>
        </w:r>
        <w:r w:rsidR="003621B9">
          <w:rPr>
            <w:rStyle w:val="Hyperlink"/>
          </w:rPr>
          <w:t>.</w:t>
        </w:r>
        <w:r w:rsidR="00056EB3" w:rsidRPr="00056EB3">
          <w:rPr>
            <w:rStyle w:val="Hyperlink"/>
          </w:rPr>
          <w:t xml:space="preserve"> </w:t>
        </w:r>
      </w:hyperlink>
    </w:p>
    <w:p w14:paraId="62D3E86E" w14:textId="090C7987" w:rsidR="00002E08" w:rsidRPr="00F81EC7" w:rsidRDefault="00002E08" w:rsidP="00111637">
      <w:pPr>
        <w:widowControl w:val="0"/>
      </w:pPr>
    </w:p>
    <w:p w14:paraId="4AF07EFA" w14:textId="3158DD34" w:rsidR="00002E08" w:rsidRPr="00F81EC7" w:rsidRDefault="00002E08" w:rsidP="30953F2D">
      <w:pPr>
        <w:widowControl w:val="0"/>
        <w:rPr>
          <w:color w:val="FF0000"/>
        </w:rPr>
      </w:pPr>
    </w:p>
    <w:p w14:paraId="07441BD5" w14:textId="77777777" w:rsidR="00002E08" w:rsidRPr="00F81EC7" w:rsidRDefault="00002E08" w:rsidP="000905BA">
      <w:pPr>
        <w:rPr>
          <w:b/>
        </w:rPr>
      </w:pPr>
    </w:p>
    <w:p w14:paraId="5AEC7A24" w14:textId="77777777" w:rsidR="00002E08" w:rsidRPr="00F81EC7" w:rsidRDefault="00002E08" w:rsidP="000905BA">
      <w:pPr>
        <w:rPr>
          <w:u w:val="single"/>
        </w:rPr>
      </w:pPr>
      <w:r w:rsidRPr="00F81EC7">
        <w:rPr>
          <w:u w:val="single"/>
        </w:rPr>
        <w:t>Learning objectives:</w:t>
      </w:r>
    </w:p>
    <w:p w14:paraId="768C80FA" w14:textId="3AFC2621" w:rsidR="00627EA8" w:rsidRPr="00F81EC7" w:rsidRDefault="00627EA8" w:rsidP="00627EA8">
      <w:pPr>
        <w:pStyle w:val="ListParagraph"/>
        <w:numPr>
          <w:ilvl w:val="0"/>
          <w:numId w:val="7"/>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Discuss the added value of high frequency sensors.</w:t>
      </w:r>
    </w:p>
    <w:p w14:paraId="073CF7ED" w14:textId="764FA1B1" w:rsidR="00627EA8" w:rsidRPr="00F81EC7" w:rsidRDefault="00627EA8" w:rsidP="00627EA8">
      <w:pPr>
        <w:pStyle w:val="ListParagraph"/>
        <w:numPr>
          <w:ilvl w:val="0"/>
          <w:numId w:val="7"/>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Prepare data from high frequency sensors for analysis and visualization.</w:t>
      </w:r>
    </w:p>
    <w:p w14:paraId="10463166" w14:textId="11C5E8B2" w:rsidR="00A379AB" w:rsidRPr="00F81EC7" w:rsidRDefault="00A379AB" w:rsidP="00A379AB">
      <w:pPr>
        <w:pStyle w:val="ListParagraph"/>
        <w:numPr>
          <w:ilvl w:val="0"/>
          <w:numId w:val="7"/>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Explain the difference between data quality assurance (QA) and quality control (QC). Understand when each process is typically performed.</w:t>
      </w:r>
    </w:p>
    <w:p w14:paraId="48FFF160" w14:textId="5C9D3233" w:rsidR="00627EA8" w:rsidRPr="00F81EC7" w:rsidRDefault="00627EA8" w:rsidP="00627EA8">
      <w:pPr>
        <w:pStyle w:val="ListParagraph"/>
        <w:numPr>
          <w:ilvl w:val="0"/>
          <w:numId w:val="7"/>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Explain common quality control issues with sensors.</w:t>
      </w:r>
    </w:p>
    <w:p w14:paraId="1DDBC525" w14:textId="69F4A1E6" w:rsidR="00627EA8" w:rsidRPr="00F81EC7" w:rsidRDefault="00627EA8" w:rsidP="00627EA8">
      <w:pPr>
        <w:pStyle w:val="ListParagraph"/>
        <w:numPr>
          <w:ilvl w:val="0"/>
          <w:numId w:val="7"/>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Apply standard QC protocols to correct common mistakes.</w:t>
      </w:r>
    </w:p>
    <w:p w14:paraId="5BCC4C80" w14:textId="77777777" w:rsidR="004527B3" w:rsidRPr="00F81EC7" w:rsidRDefault="004527B3" w:rsidP="000905BA"/>
    <w:p w14:paraId="6155C569" w14:textId="41855372" w:rsidR="00D43274" w:rsidRPr="00F81EC7" w:rsidRDefault="00002E08" w:rsidP="00D43274">
      <w:r w:rsidRPr="00F81EC7">
        <w:rPr>
          <w:u w:val="single"/>
        </w:rPr>
        <w:t>Why this matters:</w:t>
      </w:r>
      <w:r w:rsidR="00801DF0" w:rsidRPr="00F81EC7">
        <w:t xml:space="preserve"> </w:t>
      </w:r>
      <w:bookmarkStart w:id="0" w:name="_Hlk146788775"/>
      <w:r w:rsidR="00D43274" w:rsidRPr="00F81EC7">
        <w:t xml:space="preserve">There has been a </w:t>
      </w:r>
      <w:r w:rsidR="00547D9F" w:rsidRPr="00F81EC7">
        <w:t>s</w:t>
      </w:r>
      <w:r w:rsidR="00547D9F">
        <w:t>ubstantial increase</w:t>
      </w:r>
      <w:r w:rsidR="00D43274" w:rsidRPr="00F81EC7">
        <w:t xml:space="preserve"> in the availability</w:t>
      </w:r>
      <w:r w:rsidR="00547D9F">
        <w:t xml:space="preserve"> and use</w:t>
      </w:r>
      <w:r w:rsidR="00D43274" w:rsidRPr="00F81EC7">
        <w:t xml:space="preserve"> of high frequency environmental data in recent years.</w:t>
      </w:r>
      <w:r w:rsidR="00BE37CB">
        <w:t xml:space="preserve"> </w:t>
      </w:r>
      <w:r w:rsidR="00D43274" w:rsidRPr="00F81EC7">
        <w:t xml:space="preserve">The </w:t>
      </w:r>
      <w:r w:rsidR="00547D9F">
        <w:t xml:space="preserve">rapidly increasing </w:t>
      </w:r>
      <w:r w:rsidR="00D43274" w:rsidRPr="00F81EC7">
        <w:t xml:space="preserve">amount of data generated by high frequency sensors requires that ecologists possess a new set of computational skills. Field sensors are automated and errors </w:t>
      </w:r>
      <w:r w:rsidR="00547D9F">
        <w:t xml:space="preserve">and biases </w:t>
      </w:r>
      <w:r w:rsidR="00D43274" w:rsidRPr="00F81EC7">
        <w:t xml:space="preserve">in recording sometimes happen. Drawing conclusions from high frequency data becomes </w:t>
      </w:r>
      <w:r w:rsidR="00547D9F">
        <w:t xml:space="preserve">challenging </w:t>
      </w:r>
      <w:r w:rsidR="00D43274" w:rsidRPr="00F81EC7">
        <w:t xml:space="preserve">without first ensuring the quality of measurements collected from these instruments.  </w:t>
      </w:r>
      <w:bookmarkEnd w:id="0"/>
    </w:p>
    <w:p w14:paraId="53DA9EFB" w14:textId="328345C8" w:rsidR="00801DF0" w:rsidRPr="00F81EC7" w:rsidRDefault="00801DF0" w:rsidP="000905BA"/>
    <w:p w14:paraId="0511EE69" w14:textId="77777777" w:rsidR="00002E08" w:rsidRPr="00F81EC7" w:rsidRDefault="00002E08" w:rsidP="000905BA">
      <w:pPr>
        <w:rPr>
          <w:u w:val="single"/>
        </w:rPr>
      </w:pPr>
      <w:r w:rsidRPr="00F81EC7">
        <w:rPr>
          <w:u w:val="single"/>
        </w:rPr>
        <w:t>Outline:</w:t>
      </w:r>
    </w:p>
    <w:p w14:paraId="4D03AF90" w14:textId="3121E0C1" w:rsidR="00627EA8" w:rsidRPr="00F81EC7" w:rsidRDefault="00627EA8" w:rsidP="00627EA8">
      <w:pPr>
        <w:numPr>
          <w:ilvl w:val="0"/>
          <w:numId w:val="8"/>
        </w:numPr>
      </w:pPr>
      <w:r w:rsidRPr="00F81EC7">
        <w:t>Introduction to high-frequency sensors Power Point presentation</w:t>
      </w:r>
    </w:p>
    <w:p w14:paraId="217303C7" w14:textId="7695B0CA" w:rsidR="00627EA8" w:rsidRPr="00F81EC7" w:rsidRDefault="00627EA8" w:rsidP="00627EA8">
      <w:pPr>
        <w:numPr>
          <w:ilvl w:val="0"/>
          <w:numId w:val="8"/>
        </w:numPr>
      </w:pPr>
      <w:r w:rsidRPr="00F81EC7">
        <w:t>Activity A: Identify and fix common data formatting issues fr</w:t>
      </w:r>
      <w:r w:rsidR="00A379AB" w:rsidRPr="00F81EC7">
        <w:t>o</w:t>
      </w:r>
      <w:r w:rsidRPr="00F81EC7">
        <w:t>m automated sensors.</w:t>
      </w:r>
    </w:p>
    <w:p w14:paraId="5464B951" w14:textId="1299E26F" w:rsidR="00627EA8" w:rsidRPr="00F81EC7" w:rsidRDefault="00627EA8" w:rsidP="00627EA8">
      <w:pPr>
        <w:numPr>
          <w:ilvl w:val="0"/>
          <w:numId w:val="8"/>
        </w:numPr>
      </w:pPr>
      <w:r w:rsidRPr="00F81EC7">
        <w:t xml:space="preserve">Activity B: Plot, identify, and correct common sensor data quality </w:t>
      </w:r>
      <w:r w:rsidR="00A379AB" w:rsidRPr="00F81EC7">
        <w:t xml:space="preserve">control </w:t>
      </w:r>
      <w:r w:rsidRPr="00F81EC7">
        <w:t>issues.</w:t>
      </w:r>
    </w:p>
    <w:p w14:paraId="372631F7" w14:textId="0E173108" w:rsidR="00627EA8" w:rsidRPr="00F81EC7" w:rsidRDefault="00627EA8" w:rsidP="00627EA8">
      <w:pPr>
        <w:numPr>
          <w:ilvl w:val="0"/>
          <w:numId w:val="8"/>
        </w:numPr>
      </w:pPr>
      <w:r w:rsidRPr="00F81EC7">
        <w:t xml:space="preserve">Activity C: Apply proper data QC protocols to a new data set. </w:t>
      </w:r>
    </w:p>
    <w:p w14:paraId="09F69DDB" w14:textId="77777777" w:rsidR="008A49CC" w:rsidRPr="00F81EC7" w:rsidRDefault="008A49CC" w:rsidP="008A49CC"/>
    <w:p w14:paraId="5512A1AA" w14:textId="77777777" w:rsidR="008A4DBE" w:rsidRPr="00F81EC7" w:rsidRDefault="008A4DBE" w:rsidP="000905BA"/>
    <w:p w14:paraId="46D0DF0F" w14:textId="70BA69E9" w:rsidR="00002E08" w:rsidRPr="00F81EC7" w:rsidRDefault="00DB0B98" w:rsidP="000905BA">
      <w:pPr>
        <w:tabs>
          <w:tab w:val="left" w:pos="2229"/>
        </w:tabs>
        <w:rPr>
          <w:b/>
          <w:u w:val="single"/>
        </w:rPr>
      </w:pPr>
      <w:r w:rsidRPr="00F81EC7">
        <w:rPr>
          <w:b/>
          <w:u w:val="single"/>
        </w:rPr>
        <w:br w:type="page"/>
      </w:r>
      <w:r w:rsidR="00D71A64" w:rsidRPr="00F81EC7">
        <w:rPr>
          <w:b/>
          <w:u w:val="single"/>
        </w:rPr>
        <w:lastRenderedPageBreak/>
        <w:t>Activity A</w:t>
      </w:r>
      <w:r w:rsidR="00002E08" w:rsidRPr="00F81EC7">
        <w:rPr>
          <w:b/>
          <w:u w:val="single"/>
        </w:rPr>
        <w:t>:</w:t>
      </w:r>
      <w:r w:rsidR="003E5526" w:rsidRPr="00F81EC7">
        <w:rPr>
          <w:u w:val="single"/>
        </w:rPr>
        <w:t xml:space="preserve"> Identify and fix common data formatting issues from automated sensors.</w:t>
      </w:r>
      <w:r w:rsidR="00002E08" w:rsidRPr="00F81EC7">
        <w:rPr>
          <w:u w:val="single"/>
        </w:rPr>
        <w:t xml:space="preserve"> </w:t>
      </w:r>
    </w:p>
    <w:p w14:paraId="5C061EE6" w14:textId="72414A8F" w:rsidR="00D71A64" w:rsidRPr="00F81EC7" w:rsidRDefault="00F96238" w:rsidP="000905BA">
      <w:pPr>
        <w:pStyle w:val="ListParagraph"/>
        <w:tabs>
          <w:tab w:val="left" w:pos="2229"/>
        </w:tabs>
        <w:spacing w:after="0" w:line="240" w:lineRule="auto"/>
        <w:ind w:left="0"/>
        <w:rPr>
          <w:rFonts w:ascii="Times New Roman" w:hAnsi="Times New Roman"/>
          <w:color w:val="FF0000"/>
          <w:sz w:val="24"/>
          <w:szCs w:val="24"/>
        </w:rPr>
      </w:pPr>
      <w:r w:rsidRPr="00F96238">
        <w:rPr>
          <w:rFonts w:ascii="Times New Roman" w:hAnsi="Times New Roman"/>
          <w:sz w:val="24"/>
          <w:szCs w:val="24"/>
        </w:rPr>
        <w:t xml:space="preserve">A </w:t>
      </w:r>
      <w:r w:rsidR="00547D9F">
        <w:rPr>
          <w:rFonts w:ascii="Times New Roman" w:hAnsi="Times New Roman"/>
          <w:sz w:val="24"/>
          <w:szCs w:val="24"/>
        </w:rPr>
        <w:t xml:space="preserve">basic </w:t>
      </w:r>
      <w:r w:rsidRPr="00F96238">
        <w:rPr>
          <w:rFonts w:ascii="Times New Roman" w:hAnsi="Times New Roman"/>
          <w:sz w:val="24"/>
          <w:szCs w:val="24"/>
        </w:rPr>
        <w:t xml:space="preserve">understanding of R, Tidyverse functions, and ggplot are required to successfully complete this module. Alternatively, the instructor may choose to do activity A and B as a code-along. Hints will be </w:t>
      </w:r>
      <w:r w:rsidR="00B672BC" w:rsidRPr="00F96238">
        <w:rPr>
          <w:rFonts w:ascii="Times New Roman" w:hAnsi="Times New Roman"/>
          <w:sz w:val="24"/>
          <w:szCs w:val="24"/>
        </w:rPr>
        <w:t>provided,</w:t>
      </w:r>
      <w:r w:rsidRPr="00F96238">
        <w:rPr>
          <w:rFonts w:ascii="Times New Roman" w:hAnsi="Times New Roman"/>
          <w:sz w:val="24"/>
          <w:szCs w:val="24"/>
        </w:rPr>
        <w:t xml:space="preserve"> and specific code will be </w:t>
      </w:r>
      <w:r w:rsidRPr="00F96238">
        <w:rPr>
          <w:rFonts w:ascii="Times New Roman" w:hAnsi="Times New Roman"/>
          <w:i/>
          <w:iCs/>
          <w:color w:val="4472C4" w:themeColor="accent1"/>
          <w:sz w:val="24"/>
          <w:szCs w:val="24"/>
        </w:rPr>
        <w:t>in italics and blue font</w:t>
      </w:r>
      <w:r w:rsidRPr="00F96238">
        <w:rPr>
          <w:rFonts w:ascii="Times New Roman" w:hAnsi="Times New Roman"/>
          <w:sz w:val="24"/>
          <w:szCs w:val="24"/>
        </w:rPr>
        <w:t>.</w:t>
      </w:r>
      <w:r w:rsidR="002A5531">
        <w:rPr>
          <w:rFonts w:ascii="Times New Roman" w:hAnsi="Times New Roman"/>
          <w:sz w:val="24"/>
          <w:szCs w:val="24"/>
        </w:rPr>
        <w:t xml:space="preserve"> This code can be pasted directly into R.</w:t>
      </w:r>
    </w:p>
    <w:p w14:paraId="2EBEBAE1" w14:textId="32681246" w:rsidR="003E5526" w:rsidRPr="00F81EC7" w:rsidRDefault="00D71A64" w:rsidP="003E5526">
      <w:pPr>
        <w:pStyle w:val="ListParagraph"/>
        <w:numPr>
          <w:ilvl w:val="0"/>
          <w:numId w:val="9"/>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Before you</w:t>
      </w:r>
      <w:r w:rsidR="003E5526" w:rsidRPr="00F81EC7">
        <w:rPr>
          <w:rFonts w:ascii="Times New Roman" w:hAnsi="Times New Roman"/>
          <w:sz w:val="24"/>
          <w:szCs w:val="24"/>
        </w:rPr>
        <w:t xml:space="preserve"> start</w:t>
      </w:r>
      <w:r w:rsidR="002A4CD2" w:rsidRPr="00F81EC7">
        <w:rPr>
          <w:rFonts w:ascii="Times New Roman" w:hAnsi="Times New Roman"/>
          <w:sz w:val="24"/>
          <w:szCs w:val="24"/>
        </w:rPr>
        <w:t>,</w:t>
      </w:r>
      <w:r w:rsidR="003E5526" w:rsidRPr="00F81EC7">
        <w:rPr>
          <w:rFonts w:ascii="Times New Roman" w:hAnsi="Times New Roman"/>
          <w:sz w:val="24"/>
          <w:szCs w:val="24"/>
        </w:rPr>
        <w:t xml:space="preserve"> be sure not to </w:t>
      </w:r>
      <w:r w:rsidR="00001315" w:rsidRPr="00F81EC7">
        <w:rPr>
          <w:rFonts w:ascii="Times New Roman" w:hAnsi="Times New Roman"/>
          <w:sz w:val="24"/>
          <w:szCs w:val="24"/>
        </w:rPr>
        <w:t>open</w:t>
      </w:r>
      <w:r w:rsidR="003E5526" w:rsidRPr="00F81EC7">
        <w:rPr>
          <w:rFonts w:ascii="Times New Roman" w:hAnsi="Times New Roman"/>
          <w:sz w:val="24"/>
          <w:szCs w:val="24"/>
        </w:rPr>
        <w:t xml:space="preserve"> </w:t>
      </w:r>
      <w:r w:rsidR="00547D9F">
        <w:rPr>
          <w:rFonts w:ascii="Times New Roman" w:hAnsi="Times New Roman"/>
          <w:sz w:val="24"/>
          <w:szCs w:val="24"/>
        </w:rPr>
        <w:t xml:space="preserve">and resave </w:t>
      </w:r>
      <w:r w:rsidR="003E5526" w:rsidRPr="00F81EC7">
        <w:rPr>
          <w:rFonts w:ascii="Times New Roman" w:hAnsi="Times New Roman"/>
          <w:sz w:val="24"/>
          <w:szCs w:val="24"/>
        </w:rPr>
        <w:t xml:space="preserve">the provided .csv file in Microsoft Excel or any other spreadsheet viewers or editors. These programs tend to automatically reformat data (sometimes incorrectly) which </w:t>
      </w:r>
      <w:r w:rsidR="00B672BC">
        <w:rPr>
          <w:rFonts w:ascii="Times New Roman" w:hAnsi="Times New Roman"/>
          <w:sz w:val="24"/>
          <w:szCs w:val="24"/>
        </w:rPr>
        <w:t xml:space="preserve">will </w:t>
      </w:r>
      <w:r w:rsidR="003E5526" w:rsidRPr="00F81EC7">
        <w:rPr>
          <w:rFonts w:ascii="Times New Roman" w:hAnsi="Times New Roman"/>
          <w:sz w:val="24"/>
          <w:szCs w:val="24"/>
        </w:rPr>
        <w:t xml:space="preserve">lead to issues down the line. </w:t>
      </w:r>
      <w:r w:rsidRPr="00F81EC7">
        <w:rPr>
          <w:rFonts w:ascii="Times New Roman" w:hAnsi="Times New Roman"/>
          <w:sz w:val="24"/>
          <w:szCs w:val="24"/>
        </w:rPr>
        <w:t xml:space="preserve"> </w:t>
      </w:r>
    </w:p>
    <w:p w14:paraId="239D079A" w14:textId="7C8E7614" w:rsidR="008B1211" w:rsidRPr="00F81EC7" w:rsidRDefault="008B1211" w:rsidP="003E5526">
      <w:pPr>
        <w:pStyle w:val="ListParagraph"/>
        <w:numPr>
          <w:ilvl w:val="0"/>
          <w:numId w:val="9"/>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Load the following libraries</w:t>
      </w:r>
      <w:r w:rsidR="007D4929" w:rsidRPr="00F81EC7">
        <w:rPr>
          <w:rFonts w:ascii="Times New Roman" w:hAnsi="Times New Roman"/>
          <w:sz w:val="24"/>
          <w:szCs w:val="24"/>
        </w:rPr>
        <w:t xml:space="preserve">. You </w:t>
      </w:r>
      <w:r w:rsidR="00B672BC" w:rsidRPr="00F81EC7">
        <w:rPr>
          <w:rFonts w:ascii="Times New Roman" w:hAnsi="Times New Roman"/>
          <w:sz w:val="24"/>
          <w:szCs w:val="24"/>
        </w:rPr>
        <w:t>may</w:t>
      </w:r>
      <w:r w:rsidR="007D4929" w:rsidRPr="00F81EC7">
        <w:rPr>
          <w:rFonts w:ascii="Times New Roman" w:hAnsi="Times New Roman"/>
          <w:sz w:val="24"/>
          <w:szCs w:val="24"/>
        </w:rPr>
        <w:t xml:space="preserve"> need to install some of these packages. </w:t>
      </w:r>
    </w:p>
    <w:p w14:paraId="6109CAFE" w14:textId="77777777" w:rsidR="008B1211" w:rsidRPr="00334399" w:rsidRDefault="008B1211" w:rsidP="008B1211">
      <w:pPr>
        <w:pStyle w:val="ListParagraph"/>
        <w:tabs>
          <w:tab w:val="left" w:pos="720"/>
        </w:tabs>
        <w:rPr>
          <w:rFonts w:ascii="Times New Roman" w:hAnsi="Times New Roman"/>
          <w:i/>
          <w:iCs/>
          <w:color w:val="4472C4" w:themeColor="accent1"/>
          <w:sz w:val="24"/>
          <w:szCs w:val="24"/>
        </w:rPr>
      </w:pPr>
      <w:r w:rsidRPr="00334399">
        <w:rPr>
          <w:rFonts w:ascii="Times New Roman" w:hAnsi="Times New Roman"/>
          <w:i/>
          <w:iCs/>
          <w:color w:val="4472C4" w:themeColor="accent1"/>
          <w:sz w:val="24"/>
          <w:szCs w:val="24"/>
        </w:rPr>
        <w:t xml:space="preserve">#Load required libraries </w:t>
      </w:r>
    </w:p>
    <w:p w14:paraId="4FBD5A33" w14:textId="77777777" w:rsidR="008B1211" w:rsidRPr="00F81EC7" w:rsidRDefault="008B1211" w:rsidP="008B1211">
      <w:pPr>
        <w:pStyle w:val="ListParagraph"/>
        <w:tabs>
          <w:tab w:val="left" w:pos="720"/>
        </w:tabs>
        <w:rPr>
          <w:rFonts w:ascii="Times New Roman" w:hAnsi="Times New Roman"/>
          <w:i/>
          <w:iCs/>
          <w:color w:val="4472C4" w:themeColor="accent1"/>
          <w:sz w:val="24"/>
          <w:szCs w:val="24"/>
        </w:rPr>
      </w:pPr>
      <w:r w:rsidRPr="00F81EC7">
        <w:rPr>
          <w:rFonts w:ascii="Times New Roman" w:hAnsi="Times New Roman"/>
          <w:i/>
          <w:iCs/>
          <w:color w:val="4472C4" w:themeColor="accent1"/>
          <w:sz w:val="24"/>
          <w:szCs w:val="24"/>
        </w:rPr>
        <w:t>library(lubridate)</w:t>
      </w:r>
    </w:p>
    <w:p w14:paraId="2E3A2DE5" w14:textId="77777777" w:rsidR="008B1211" w:rsidRPr="00F81EC7" w:rsidRDefault="008B1211" w:rsidP="008B1211">
      <w:pPr>
        <w:pStyle w:val="ListParagraph"/>
        <w:tabs>
          <w:tab w:val="left" w:pos="720"/>
        </w:tabs>
        <w:rPr>
          <w:rFonts w:ascii="Times New Roman" w:hAnsi="Times New Roman"/>
          <w:i/>
          <w:iCs/>
          <w:color w:val="4472C4" w:themeColor="accent1"/>
          <w:sz w:val="24"/>
          <w:szCs w:val="24"/>
        </w:rPr>
      </w:pPr>
      <w:r w:rsidRPr="00F81EC7">
        <w:rPr>
          <w:rFonts w:ascii="Times New Roman" w:hAnsi="Times New Roman"/>
          <w:i/>
          <w:iCs/>
          <w:color w:val="4472C4" w:themeColor="accent1"/>
          <w:sz w:val="24"/>
          <w:szCs w:val="24"/>
        </w:rPr>
        <w:t>library(ggplot2)</w:t>
      </w:r>
    </w:p>
    <w:p w14:paraId="08FF7C17" w14:textId="77777777" w:rsidR="008B1211" w:rsidRPr="00F81EC7" w:rsidRDefault="008B1211" w:rsidP="008B1211">
      <w:pPr>
        <w:pStyle w:val="ListParagraph"/>
        <w:tabs>
          <w:tab w:val="left" w:pos="720"/>
        </w:tabs>
        <w:rPr>
          <w:rFonts w:ascii="Times New Roman" w:hAnsi="Times New Roman"/>
          <w:i/>
          <w:iCs/>
          <w:color w:val="4472C4" w:themeColor="accent1"/>
          <w:sz w:val="24"/>
          <w:szCs w:val="24"/>
        </w:rPr>
      </w:pPr>
      <w:r w:rsidRPr="00F81EC7">
        <w:rPr>
          <w:rFonts w:ascii="Times New Roman" w:hAnsi="Times New Roman"/>
          <w:i/>
          <w:iCs/>
          <w:color w:val="4472C4" w:themeColor="accent1"/>
          <w:sz w:val="24"/>
          <w:szCs w:val="24"/>
        </w:rPr>
        <w:t>library(tidyverse)</w:t>
      </w:r>
    </w:p>
    <w:p w14:paraId="4C484649" w14:textId="77777777" w:rsidR="008B1211" w:rsidRPr="00F81EC7" w:rsidRDefault="008B1211" w:rsidP="008B1211">
      <w:pPr>
        <w:pStyle w:val="ListParagraph"/>
        <w:tabs>
          <w:tab w:val="left" w:pos="720"/>
        </w:tabs>
        <w:rPr>
          <w:rFonts w:ascii="Times New Roman" w:hAnsi="Times New Roman"/>
          <w:i/>
          <w:iCs/>
          <w:color w:val="4472C4" w:themeColor="accent1"/>
          <w:sz w:val="24"/>
          <w:szCs w:val="24"/>
        </w:rPr>
      </w:pPr>
      <w:r w:rsidRPr="00F81EC7">
        <w:rPr>
          <w:rFonts w:ascii="Times New Roman" w:hAnsi="Times New Roman"/>
          <w:i/>
          <w:iCs/>
          <w:color w:val="4472C4" w:themeColor="accent1"/>
          <w:sz w:val="24"/>
          <w:szCs w:val="24"/>
        </w:rPr>
        <w:t>library(zoo)</w:t>
      </w:r>
    </w:p>
    <w:p w14:paraId="5A0DB37F" w14:textId="0BBD46C0" w:rsidR="008B1211" w:rsidRDefault="008B1211" w:rsidP="008B1211">
      <w:pPr>
        <w:pStyle w:val="ListParagraph"/>
        <w:tabs>
          <w:tab w:val="left" w:pos="720"/>
        </w:tabs>
        <w:spacing w:after="0" w:line="240" w:lineRule="auto"/>
        <w:rPr>
          <w:rFonts w:ascii="Times New Roman" w:hAnsi="Times New Roman"/>
          <w:i/>
          <w:iCs/>
          <w:color w:val="4472C4" w:themeColor="accent1"/>
          <w:sz w:val="24"/>
          <w:szCs w:val="24"/>
        </w:rPr>
      </w:pPr>
      <w:r w:rsidRPr="00F81EC7">
        <w:rPr>
          <w:rFonts w:ascii="Times New Roman" w:hAnsi="Times New Roman"/>
          <w:i/>
          <w:iCs/>
          <w:color w:val="4472C4" w:themeColor="accent1"/>
          <w:sz w:val="24"/>
          <w:szCs w:val="24"/>
        </w:rPr>
        <w:t>library(patchwork)</w:t>
      </w:r>
    </w:p>
    <w:p w14:paraId="1D951EF0" w14:textId="77777777" w:rsidR="009E08FE" w:rsidRDefault="00BE37CB" w:rsidP="009E08FE">
      <w:pPr>
        <w:pStyle w:val="ListParagraph"/>
        <w:tabs>
          <w:tab w:val="left" w:pos="720"/>
        </w:tabs>
        <w:spacing w:after="0" w:line="240" w:lineRule="auto"/>
        <w:rPr>
          <w:rFonts w:ascii="Times New Roman" w:hAnsi="Times New Roman"/>
          <w:sz w:val="24"/>
          <w:szCs w:val="24"/>
        </w:rPr>
      </w:pPr>
      <w:r>
        <w:rPr>
          <w:rFonts w:ascii="Times New Roman" w:hAnsi="Times New Roman"/>
          <w:i/>
          <w:iCs/>
          <w:color w:val="4472C4" w:themeColor="accent1"/>
          <w:sz w:val="24"/>
          <w:szCs w:val="24"/>
        </w:rPr>
        <w:t>library(</w:t>
      </w:r>
      <w:proofErr w:type="spellStart"/>
      <w:r>
        <w:rPr>
          <w:rFonts w:ascii="Times New Roman" w:hAnsi="Times New Roman"/>
          <w:i/>
          <w:iCs/>
          <w:color w:val="4472C4" w:themeColor="accent1"/>
          <w:sz w:val="24"/>
          <w:szCs w:val="24"/>
        </w:rPr>
        <w:t>plotly</w:t>
      </w:r>
      <w:proofErr w:type="spellEnd"/>
      <w:r>
        <w:rPr>
          <w:rFonts w:ascii="Times New Roman" w:hAnsi="Times New Roman"/>
          <w:i/>
          <w:iCs/>
          <w:color w:val="4472C4" w:themeColor="accent1"/>
          <w:sz w:val="24"/>
          <w:szCs w:val="24"/>
        </w:rPr>
        <w:t>)</w:t>
      </w:r>
      <w:r w:rsidR="00903E89" w:rsidRPr="00903E89">
        <w:rPr>
          <w:rFonts w:ascii="Times New Roman" w:hAnsi="Times New Roman"/>
          <w:sz w:val="24"/>
          <w:szCs w:val="24"/>
        </w:rPr>
        <w:t xml:space="preserve"> </w:t>
      </w:r>
    </w:p>
    <w:p w14:paraId="33D3D614" w14:textId="3FE33494" w:rsidR="00903E89" w:rsidRPr="009E08FE" w:rsidRDefault="009E08FE" w:rsidP="009E08FE">
      <w:pPr>
        <w:pStyle w:val="ListParagraph"/>
        <w:tabs>
          <w:tab w:val="left" w:pos="720"/>
        </w:tabs>
        <w:spacing w:after="0" w:line="240" w:lineRule="auto"/>
        <w:rPr>
          <w:rFonts w:ascii="Times New Roman" w:hAnsi="Times New Roman"/>
          <w:i/>
          <w:iCs/>
          <w:color w:val="4472C4" w:themeColor="accent1"/>
          <w:sz w:val="24"/>
          <w:szCs w:val="24"/>
        </w:rPr>
      </w:pPr>
      <w:r w:rsidRPr="003A274A">
        <w:rPr>
          <w:rFonts w:ascii="Times New Roman" w:hAnsi="Times New Roman"/>
          <w:i/>
          <w:iCs/>
          <w:color w:val="4472C4" w:themeColor="accent1"/>
          <w:sz w:val="24"/>
          <w:szCs w:val="24"/>
        </w:rPr>
        <w:t>library(</w:t>
      </w:r>
      <w:proofErr w:type="spellStart"/>
      <w:r w:rsidRPr="003A274A">
        <w:rPr>
          <w:rFonts w:ascii="Times New Roman" w:hAnsi="Times New Roman"/>
          <w:i/>
          <w:iCs/>
          <w:color w:val="4472C4" w:themeColor="accent1"/>
          <w:sz w:val="24"/>
          <w:szCs w:val="24"/>
        </w:rPr>
        <w:t>htmlwidgets</w:t>
      </w:r>
      <w:proofErr w:type="spellEnd"/>
      <w:r w:rsidRPr="003A274A">
        <w:rPr>
          <w:rFonts w:ascii="Times New Roman" w:hAnsi="Times New Roman"/>
          <w:i/>
          <w:iCs/>
          <w:color w:val="4472C4" w:themeColor="accent1"/>
          <w:sz w:val="24"/>
          <w:szCs w:val="24"/>
        </w:rPr>
        <w:t>)</w:t>
      </w:r>
    </w:p>
    <w:p w14:paraId="208E2386" w14:textId="08B1E1D9" w:rsidR="00903E89" w:rsidRDefault="00903E89" w:rsidP="003E5526">
      <w:pPr>
        <w:pStyle w:val="ListParagraph"/>
        <w:numPr>
          <w:ilvl w:val="0"/>
          <w:numId w:val="9"/>
        </w:numPr>
        <w:tabs>
          <w:tab w:val="left" w:pos="720"/>
        </w:tabs>
        <w:spacing w:after="0" w:line="240" w:lineRule="auto"/>
        <w:rPr>
          <w:rFonts w:ascii="Times New Roman" w:hAnsi="Times New Roman"/>
          <w:sz w:val="24"/>
          <w:szCs w:val="24"/>
        </w:rPr>
      </w:pPr>
      <w:r>
        <w:rPr>
          <w:rFonts w:ascii="Times New Roman" w:hAnsi="Times New Roman"/>
          <w:sz w:val="24"/>
          <w:szCs w:val="24"/>
        </w:rPr>
        <w:t xml:space="preserve">Prepare </w:t>
      </w:r>
      <w:r w:rsidR="00547D9F">
        <w:rPr>
          <w:rFonts w:ascii="Times New Roman" w:hAnsi="Times New Roman"/>
          <w:sz w:val="24"/>
          <w:szCs w:val="24"/>
        </w:rPr>
        <w:t xml:space="preserve">the </w:t>
      </w:r>
      <w:r>
        <w:rPr>
          <w:rFonts w:ascii="Times New Roman" w:hAnsi="Times New Roman"/>
          <w:sz w:val="24"/>
          <w:szCs w:val="24"/>
        </w:rPr>
        <w:t xml:space="preserve">R environment by setting the system time zine to UTC (to avoid daylight savings time), removing all previous variables in your environment, and reading in all non-numerical data as characters. </w:t>
      </w:r>
    </w:p>
    <w:p w14:paraId="6F558439" w14:textId="3DA91867" w:rsidR="00903E89" w:rsidRPr="00903E89" w:rsidRDefault="00903E89" w:rsidP="00903E89">
      <w:pPr>
        <w:pStyle w:val="ListParagraph"/>
        <w:tabs>
          <w:tab w:val="left" w:pos="720"/>
        </w:tabs>
        <w:spacing w:after="0" w:line="240" w:lineRule="auto"/>
        <w:rPr>
          <w:rFonts w:ascii="Times New Roman" w:hAnsi="Times New Roman"/>
          <w:i/>
          <w:iCs/>
          <w:color w:val="4472C4" w:themeColor="accent1"/>
          <w:sz w:val="24"/>
          <w:szCs w:val="24"/>
        </w:rPr>
      </w:pPr>
      <w:r w:rsidRPr="00903E89">
        <w:rPr>
          <w:rFonts w:ascii="Times New Roman" w:hAnsi="Times New Roman"/>
          <w:i/>
          <w:iCs/>
          <w:color w:val="4472C4" w:themeColor="accent1"/>
          <w:sz w:val="24"/>
          <w:szCs w:val="24"/>
        </w:rPr>
        <w:t>Sys.setenv(TZ="UTC")</w:t>
      </w:r>
    </w:p>
    <w:p w14:paraId="4D30EF5C" w14:textId="70D61FA9" w:rsidR="00903E89" w:rsidRPr="00903E89" w:rsidRDefault="00903E89" w:rsidP="00903E89">
      <w:pPr>
        <w:pStyle w:val="ListParagraph"/>
        <w:tabs>
          <w:tab w:val="left" w:pos="720"/>
        </w:tabs>
        <w:spacing w:after="0" w:line="240" w:lineRule="auto"/>
        <w:rPr>
          <w:rFonts w:ascii="Times New Roman" w:hAnsi="Times New Roman"/>
          <w:i/>
          <w:iCs/>
          <w:color w:val="4472C4" w:themeColor="accent1"/>
          <w:sz w:val="24"/>
          <w:szCs w:val="24"/>
        </w:rPr>
      </w:pPr>
      <w:r w:rsidRPr="00903E89">
        <w:rPr>
          <w:rFonts w:ascii="Times New Roman" w:hAnsi="Times New Roman"/>
          <w:i/>
          <w:iCs/>
          <w:color w:val="4472C4" w:themeColor="accent1"/>
          <w:sz w:val="24"/>
          <w:szCs w:val="24"/>
        </w:rPr>
        <w:t>rm(list=ls(all=TRUE))</w:t>
      </w:r>
    </w:p>
    <w:p w14:paraId="75B10558" w14:textId="7D37F7EE" w:rsidR="00903E89" w:rsidRPr="00903E89" w:rsidRDefault="00903E89" w:rsidP="00903E89">
      <w:pPr>
        <w:pStyle w:val="ListParagraph"/>
        <w:tabs>
          <w:tab w:val="left" w:pos="720"/>
        </w:tabs>
        <w:spacing w:after="0" w:line="240" w:lineRule="auto"/>
        <w:rPr>
          <w:rFonts w:ascii="Times New Roman" w:hAnsi="Times New Roman"/>
          <w:i/>
          <w:iCs/>
          <w:color w:val="4472C4" w:themeColor="accent1"/>
          <w:sz w:val="24"/>
          <w:szCs w:val="24"/>
        </w:rPr>
      </w:pPr>
      <w:proofErr w:type="gramStart"/>
      <w:r w:rsidRPr="00903E89">
        <w:rPr>
          <w:rFonts w:ascii="Times New Roman" w:hAnsi="Times New Roman"/>
          <w:i/>
          <w:iCs/>
          <w:color w:val="4472C4" w:themeColor="accent1"/>
          <w:sz w:val="24"/>
          <w:szCs w:val="24"/>
        </w:rPr>
        <w:t>options(</w:t>
      </w:r>
      <w:proofErr w:type="gramEnd"/>
      <w:r w:rsidRPr="00903E89">
        <w:rPr>
          <w:rFonts w:ascii="Times New Roman" w:hAnsi="Times New Roman"/>
          <w:i/>
          <w:iCs/>
          <w:color w:val="4472C4" w:themeColor="accent1"/>
          <w:sz w:val="24"/>
          <w:szCs w:val="24"/>
        </w:rPr>
        <w:t>stringsAsFactors = FALSE)</w:t>
      </w:r>
    </w:p>
    <w:p w14:paraId="1E0A8D6F" w14:textId="644276D4" w:rsidR="003E5526" w:rsidRPr="00F81EC7" w:rsidRDefault="003E5526" w:rsidP="003E5526">
      <w:pPr>
        <w:pStyle w:val="ListParagraph"/>
        <w:numPr>
          <w:ilvl w:val="0"/>
          <w:numId w:val="9"/>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 xml:space="preserve">Go ahead and read in the .csv file in R. Make sure your working directory is </w:t>
      </w:r>
      <w:r w:rsidR="009C2E27">
        <w:rPr>
          <w:rFonts w:ascii="Times New Roman" w:hAnsi="Times New Roman"/>
          <w:sz w:val="24"/>
          <w:szCs w:val="24"/>
        </w:rPr>
        <w:t xml:space="preserve">correctly </w:t>
      </w:r>
      <w:r w:rsidRPr="00F81EC7">
        <w:rPr>
          <w:rFonts w:ascii="Times New Roman" w:hAnsi="Times New Roman"/>
          <w:sz w:val="24"/>
          <w:szCs w:val="24"/>
        </w:rPr>
        <w:t xml:space="preserve">set. </w:t>
      </w:r>
    </w:p>
    <w:p w14:paraId="50AD7532" w14:textId="2E69B5C7" w:rsidR="003E5526" w:rsidRPr="00F81EC7" w:rsidRDefault="003E5526" w:rsidP="00017858">
      <w:pPr>
        <w:pStyle w:val="ListParagraph"/>
        <w:tabs>
          <w:tab w:val="left" w:pos="720"/>
        </w:tabs>
        <w:spacing w:after="0" w:line="240" w:lineRule="auto"/>
        <w:rPr>
          <w:rFonts w:ascii="Times New Roman" w:hAnsi="Times New Roman"/>
          <w:i/>
          <w:iCs/>
          <w:color w:val="4472C4" w:themeColor="accent1"/>
          <w:sz w:val="24"/>
          <w:szCs w:val="24"/>
        </w:rPr>
      </w:pPr>
      <w:r w:rsidRPr="00F81EC7">
        <w:rPr>
          <w:rFonts w:ascii="Times New Roman" w:hAnsi="Times New Roman"/>
          <w:i/>
          <w:iCs/>
          <w:color w:val="4472C4" w:themeColor="accent1"/>
          <w:sz w:val="24"/>
          <w:szCs w:val="24"/>
        </w:rPr>
        <w:t>West &lt;- read.csv(</w:t>
      </w:r>
      <w:r w:rsidR="003B62B5">
        <w:rPr>
          <w:rFonts w:ascii="Times New Roman" w:hAnsi="Times New Roman"/>
          <w:i/>
          <w:iCs/>
          <w:color w:val="4472C4" w:themeColor="accent1"/>
          <w:sz w:val="24"/>
          <w:szCs w:val="24"/>
        </w:rPr>
        <w:t>"</w:t>
      </w:r>
      <w:r w:rsidRPr="00F81EC7">
        <w:rPr>
          <w:rFonts w:ascii="Times New Roman" w:hAnsi="Times New Roman"/>
          <w:i/>
          <w:iCs/>
          <w:color w:val="4472C4" w:themeColor="accent1"/>
          <w:sz w:val="24"/>
          <w:szCs w:val="24"/>
        </w:rPr>
        <w:t>JP_TS_001_2023-05-01_2023-06-06_2.csv</w:t>
      </w:r>
      <w:r w:rsidR="003B62B5">
        <w:rPr>
          <w:rFonts w:ascii="Times New Roman" w:hAnsi="Times New Roman"/>
          <w:i/>
          <w:iCs/>
          <w:color w:val="4472C4" w:themeColor="accent1"/>
          <w:sz w:val="24"/>
          <w:szCs w:val="24"/>
        </w:rPr>
        <w:t>"</w:t>
      </w:r>
      <w:r w:rsidR="00BD2F38" w:rsidRPr="00F81EC7">
        <w:rPr>
          <w:rFonts w:ascii="Times New Roman" w:hAnsi="Times New Roman"/>
          <w:i/>
          <w:iCs/>
          <w:color w:val="4472C4" w:themeColor="accent1"/>
          <w:sz w:val="24"/>
          <w:szCs w:val="24"/>
        </w:rPr>
        <w:t>)</w:t>
      </w:r>
    </w:p>
    <w:p w14:paraId="1E835605" w14:textId="33063E72" w:rsidR="00017858" w:rsidRPr="00F81EC7" w:rsidRDefault="00017858" w:rsidP="00BD2F38">
      <w:pPr>
        <w:pStyle w:val="ListParagraph"/>
        <w:numPr>
          <w:ilvl w:val="0"/>
          <w:numId w:val="9"/>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Now take a view of the data set. Does anything look off to you? Describe what you see</w:t>
      </w:r>
      <w:r w:rsidR="00547D9F">
        <w:rPr>
          <w:rFonts w:ascii="Times New Roman" w:hAnsi="Times New Roman"/>
          <w:sz w:val="24"/>
          <w:szCs w:val="24"/>
        </w:rPr>
        <w:t>, and if you notice any potential problems think about how you might</w:t>
      </w:r>
      <w:r w:rsidRPr="00F81EC7">
        <w:rPr>
          <w:rFonts w:ascii="Times New Roman" w:hAnsi="Times New Roman"/>
          <w:sz w:val="24"/>
          <w:szCs w:val="24"/>
        </w:rPr>
        <w:t xml:space="preserve"> fix the issue. You can use the View function and glimpse function to help look at the data set. Pay special attention to the type of data in each column. </w:t>
      </w:r>
      <w:r w:rsidRPr="00F81EC7">
        <w:rPr>
          <w:rFonts w:ascii="Times New Roman" w:hAnsi="Times New Roman"/>
          <w:i/>
          <w:iCs/>
          <w:color w:val="4472C4" w:themeColor="accent1"/>
          <w:sz w:val="24"/>
          <w:szCs w:val="24"/>
        </w:rPr>
        <w:t xml:space="preserve"> </w:t>
      </w:r>
      <w:proofErr w:type="gramStart"/>
      <w:r w:rsidRPr="00F81EC7">
        <w:rPr>
          <w:rFonts w:ascii="Times New Roman" w:hAnsi="Times New Roman"/>
          <w:i/>
          <w:iCs/>
          <w:color w:val="4472C4" w:themeColor="accent1"/>
          <w:sz w:val="24"/>
          <w:szCs w:val="24"/>
        </w:rPr>
        <w:t xml:space="preserve">glimpse(West) </w:t>
      </w:r>
      <w:r w:rsidRPr="00F81EC7">
        <w:rPr>
          <w:rFonts w:ascii="Times New Roman" w:hAnsi="Times New Roman"/>
          <w:b/>
          <w:bCs/>
          <w:color w:val="4472C4" w:themeColor="accent1"/>
          <w:sz w:val="24"/>
          <w:szCs w:val="24"/>
        </w:rPr>
        <w:t xml:space="preserve"> </w:t>
      </w:r>
      <w:r w:rsidRPr="00F81EC7">
        <w:rPr>
          <w:rFonts w:ascii="Times New Roman" w:hAnsi="Times New Roman"/>
          <w:b/>
          <w:bCs/>
          <w:sz w:val="24"/>
          <w:szCs w:val="24"/>
        </w:rPr>
        <w:t>OR</w:t>
      </w:r>
      <w:proofErr w:type="gramEnd"/>
      <w:r w:rsidRPr="00F81EC7">
        <w:rPr>
          <w:rFonts w:ascii="Times New Roman" w:hAnsi="Times New Roman"/>
          <w:b/>
          <w:bCs/>
          <w:sz w:val="24"/>
          <w:szCs w:val="24"/>
        </w:rPr>
        <w:t xml:space="preserve"> </w:t>
      </w:r>
      <w:proofErr w:type="gramStart"/>
      <w:r w:rsidRPr="00F81EC7">
        <w:rPr>
          <w:rFonts w:ascii="Times New Roman" w:hAnsi="Times New Roman"/>
          <w:i/>
          <w:iCs/>
          <w:color w:val="4472C4" w:themeColor="accent1"/>
          <w:sz w:val="24"/>
          <w:szCs w:val="24"/>
        </w:rPr>
        <w:t>View(</w:t>
      </w:r>
      <w:proofErr w:type="gramEnd"/>
      <w:r w:rsidRPr="00F81EC7">
        <w:rPr>
          <w:rFonts w:ascii="Times New Roman" w:hAnsi="Times New Roman"/>
          <w:i/>
          <w:iCs/>
          <w:color w:val="4472C4" w:themeColor="accent1"/>
          <w:sz w:val="24"/>
          <w:szCs w:val="24"/>
        </w:rPr>
        <w:t>West)</w:t>
      </w:r>
    </w:p>
    <w:p w14:paraId="619554B3" w14:textId="691357EA" w:rsidR="00BD2F38" w:rsidRPr="00F81EC7" w:rsidRDefault="000103FD" w:rsidP="00BD2F38">
      <w:pPr>
        <w:pStyle w:val="ListParagraph"/>
        <w:numPr>
          <w:ilvl w:val="0"/>
          <w:numId w:val="9"/>
        </w:numPr>
        <w:tabs>
          <w:tab w:val="left" w:pos="720"/>
        </w:tabs>
        <w:spacing w:after="0" w:line="240" w:lineRule="auto"/>
        <w:rPr>
          <w:rFonts w:ascii="Times New Roman" w:hAnsi="Times New Roman"/>
          <w:sz w:val="24"/>
          <w:szCs w:val="24"/>
        </w:rPr>
      </w:pPr>
      <w:r w:rsidRPr="00F81EC7">
        <w:rPr>
          <w:rFonts w:ascii="Times New Roman" w:hAnsi="Times New Roman"/>
          <w:sz w:val="24"/>
          <w:szCs w:val="24"/>
        </w:rPr>
        <w:t>Perhaps you realized by now</w:t>
      </w:r>
      <w:r w:rsidR="00BD2F38" w:rsidRPr="00F81EC7">
        <w:rPr>
          <w:rFonts w:ascii="Times New Roman" w:hAnsi="Times New Roman"/>
          <w:sz w:val="24"/>
          <w:szCs w:val="24"/>
        </w:rPr>
        <w:t xml:space="preserve"> that the first few rows of data contain additional information. The data </w:t>
      </w:r>
      <w:proofErr w:type="gramStart"/>
      <w:r w:rsidR="00BD2F38" w:rsidRPr="00F81EC7">
        <w:rPr>
          <w:rFonts w:ascii="Times New Roman" w:hAnsi="Times New Roman"/>
          <w:sz w:val="24"/>
          <w:szCs w:val="24"/>
        </w:rPr>
        <w:t>do</w:t>
      </w:r>
      <w:proofErr w:type="gramEnd"/>
      <w:r w:rsidR="00BD2F38" w:rsidRPr="00F81EC7">
        <w:rPr>
          <w:rFonts w:ascii="Times New Roman" w:hAnsi="Times New Roman"/>
          <w:sz w:val="24"/>
          <w:szCs w:val="24"/>
        </w:rPr>
        <w:t xml:space="preserve"> not actually start until row 11, with row 10 being the column names.</w:t>
      </w:r>
      <w:r w:rsidR="009D42C2" w:rsidRPr="00F81EC7">
        <w:rPr>
          <w:rFonts w:ascii="Times New Roman" w:hAnsi="Times New Roman"/>
          <w:sz w:val="24"/>
          <w:szCs w:val="24"/>
        </w:rPr>
        <w:t xml:space="preserve"> What’s</w:t>
      </w:r>
      <w:r w:rsidR="00B6197F">
        <w:rPr>
          <w:rFonts w:ascii="Times New Roman" w:hAnsi="Times New Roman"/>
          <w:sz w:val="24"/>
          <w:szCs w:val="24"/>
        </w:rPr>
        <w:t xml:space="preserve"> going on </w:t>
      </w:r>
      <w:r w:rsidR="009D42C2" w:rsidRPr="00F81EC7">
        <w:rPr>
          <w:rFonts w:ascii="Times New Roman" w:hAnsi="Times New Roman"/>
          <w:sz w:val="24"/>
          <w:szCs w:val="24"/>
        </w:rPr>
        <w:t>with the extra periods in these column names? These arise due to special characters like “</w:t>
      </w:r>
      <w:r w:rsidR="00B6197F" w:rsidRPr="00F81EC7">
        <w:rPr>
          <w:rFonts w:ascii="Times New Roman" w:hAnsi="Times New Roman"/>
          <w:sz w:val="24"/>
          <w:szCs w:val="24"/>
        </w:rPr>
        <w:t>(“in</w:t>
      </w:r>
      <w:r w:rsidR="009D42C2" w:rsidRPr="00F81EC7">
        <w:rPr>
          <w:rFonts w:ascii="Times New Roman" w:hAnsi="Times New Roman"/>
          <w:sz w:val="24"/>
          <w:szCs w:val="24"/>
        </w:rPr>
        <w:t xml:space="preserve"> column names. We will </w:t>
      </w:r>
      <w:r w:rsidR="00547D9F">
        <w:rPr>
          <w:rFonts w:ascii="Times New Roman" w:hAnsi="Times New Roman"/>
          <w:sz w:val="24"/>
          <w:szCs w:val="24"/>
        </w:rPr>
        <w:t xml:space="preserve">fix this issue by creating </w:t>
      </w:r>
      <w:r w:rsidR="009D42C2" w:rsidRPr="00F81EC7">
        <w:rPr>
          <w:rFonts w:ascii="Times New Roman" w:hAnsi="Times New Roman"/>
          <w:sz w:val="24"/>
          <w:szCs w:val="24"/>
        </w:rPr>
        <w:t>new column names.</w:t>
      </w:r>
      <w:r w:rsidR="00BD2F38" w:rsidRPr="00F81EC7">
        <w:rPr>
          <w:rFonts w:ascii="Times New Roman" w:hAnsi="Times New Roman"/>
          <w:sz w:val="24"/>
          <w:szCs w:val="24"/>
        </w:rPr>
        <w:t xml:space="preserve"> Let’s fix this</w:t>
      </w:r>
      <w:r w:rsidR="00547D9F">
        <w:rPr>
          <w:rFonts w:ascii="Times New Roman" w:hAnsi="Times New Roman"/>
          <w:sz w:val="24"/>
          <w:szCs w:val="24"/>
        </w:rPr>
        <w:t xml:space="preserve"> using the following</w:t>
      </w:r>
      <w:r w:rsidR="00BD2F38" w:rsidRPr="00F81EC7">
        <w:rPr>
          <w:rFonts w:ascii="Times New Roman" w:hAnsi="Times New Roman"/>
          <w:sz w:val="24"/>
          <w:szCs w:val="24"/>
        </w:rPr>
        <w:t xml:space="preserve">: </w:t>
      </w:r>
    </w:p>
    <w:p w14:paraId="4C79BD96" w14:textId="35569D10" w:rsidR="00BD2F38" w:rsidRPr="00F81EC7" w:rsidRDefault="00BD2F38" w:rsidP="00BD2F38">
      <w:pPr>
        <w:pStyle w:val="ListParagraph"/>
        <w:tabs>
          <w:tab w:val="left" w:pos="720"/>
        </w:tabs>
        <w:spacing w:after="0" w:line="240" w:lineRule="auto"/>
        <w:rPr>
          <w:rFonts w:ascii="Times New Roman" w:hAnsi="Times New Roman"/>
          <w:i/>
          <w:iCs/>
          <w:color w:val="4472C4" w:themeColor="accent1"/>
          <w:sz w:val="24"/>
          <w:szCs w:val="24"/>
        </w:rPr>
      </w:pPr>
      <w:bookmarkStart w:id="1" w:name="_Hlk141098748"/>
      <w:r w:rsidRPr="00F81EC7">
        <w:rPr>
          <w:rFonts w:ascii="Times New Roman" w:hAnsi="Times New Roman"/>
          <w:i/>
          <w:iCs/>
          <w:color w:val="4472C4" w:themeColor="accent1"/>
          <w:sz w:val="24"/>
          <w:szCs w:val="24"/>
        </w:rPr>
        <w:t xml:space="preserve">West &lt;- </w:t>
      </w:r>
      <w:proofErr w:type="gramStart"/>
      <w:r w:rsidRPr="00F81EC7">
        <w:rPr>
          <w:rFonts w:ascii="Times New Roman" w:hAnsi="Times New Roman"/>
          <w:i/>
          <w:iCs/>
          <w:color w:val="4472C4" w:themeColor="accent1"/>
          <w:sz w:val="24"/>
          <w:szCs w:val="24"/>
        </w:rPr>
        <w:t>read.csv(</w:t>
      </w:r>
      <w:proofErr w:type="gramEnd"/>
      <w:r w:rsidR="003B62B5">
        <w:rPr>
          <w:rFonts w:ascii="Times New Roman" w:hAnsi="Times New Roman"/>
          <w:i/>
          <w:iCs/>
          <w:color w:val="4472C4" w:themeColor="accent1"/>
          <w:sz w:val="24"/>
          <w:szCs w:val="24"/>
        </w:rPr>
        <w:t>"</w:t>
      </w:r>
      <w:r w:rsidRPr="00F81EC7">
        <w:rPr>
          <w:rFonts w:ascii="Times New Roman" w:hAnsi="Times New Roman"/>
          <w:i/>
          <w:iCs/>
          <w:color w:val="4472C4" w:themeColor="accent1"/>
          <w:sz w:val="24"/>
          <w:szCs w:val="24"/>
        </w:rPr>
        <w:t>JP_TS_001_2023-05-01_2023-06-06_2.csv</w:t>
      </w:r>
      <w:r w:rsidR="003B62B5">
        <w:rPr>
          <w:rFonts w:ascii="Times New Roman" w:hAnsi="Times New Roman"/>
          <w:i/>
          <w:iCs/>
          <w:color w:val="4472C4" w:themeColor="accent1"/>
          <w:sz w:val="24"/>
          <w:szCs w:val="24"/>
        </w:rPr>
        <w:t>"</w:t>
      </w:r>
      <w:r w:rsidRPr="00F81EC7">
        <w:rPr>
          <w:rFonts w:ascii="Times New Roman" w:hAnsi="Times New Roman"/>
          <w:i/>
          <w:iCs/>
          <w:color w:val="4472C4" w:themeColor="accent1"/>
          <w:sz w:val="24"/>
          <w:szCs w:val="24"/>
        </w:rPr>
        <w:t>, skip = 11, header = FALSE)</w:t>
      </w:r>
    </w:p>
    <w:p w14:paraId="464D4696" w14:textId="2B141750" w:rsidR="00BD2F38" w:rsidRPr="00F81EC7" w:rsidRDefault="00BD2F38" w:rsidP="00BD2F38">
      <w:pPr>
        <w:pStyle w:val="ListParagraph"/>
        <w:numPr>
          <w:ilvl w:val="0"/>
          <w:numId w:val="9"/>
        </w:numPr>
        <w:tabs>
          <w:tab w:val="left" w:pos="720"/>
        </w:tabs>
        <w:spacing w:after="0" w:line="240" w:lineRule="auto"/>
        <w:rPr>
          <w:rFonts w:ascii="Times New Roman" w:hAnsi="Times New Roman"/>
          <w:sz w:val="24"/>
          <w:szCs w:val="24"/>
        </w:rPr>
      </w:pPr>
      <w:r w:rsidRPr="00F81EC7">
        <w:rPr>
          <w:rFonts w:ascii="Times New Roman" w:hAnsi="Times New Roman"/>
          <w:color w:val="000000"/>
          <w:sz w:val="24"/>
          <w:szCs w:val="24"/>
        </w:rPr>
        <w:t xml:space="preserve">View your data again. Now you’ll notice that each column is named </w:t>
      </w:r>
      <w:r w:rsidR="003B62B5">
        <w:rPr>
          <w:rFonts w:ascii="Times New Roman" w:hAnsi="Times New Roman"/>
          <w:color w:val="000000"/>
          <w:sz w:val="24"/>
          <w:szCs w:val="24"/>
        </w:rPr>
        <w:t>"</w:t>
      </w:r>
      <w:r w:rsidRPr="00F81EC7">
        <w:rPr>
          <w:rFonts w:ascii="Times New Roman" w:hAnsi="Times New Roman"/>
          <w:color w:val="000000"/>
          <w:sz w:val="24"/>
          <w:szCs w:val="24"/>
        </w:rPr>
        <w:t>V1</w:t>
      </w:r>
      <w:r w:rsidR="003B62B5">
        <w:rPr>
          <w:rFonts w:ascii="Times New Roman" w:hAnsi="Times New Roman"/>
          <w:color w:val="000000"/>
          <w:sz w:val="24"/>
          <w:szCs w:val="24"/>
        </w:rPr>
        <w:t>"</w:t>
      </w:r>
      <w:r w:rsidRPr="00F81EC7">
        <w:rPr>
          <w:rFonts w:ascii="Times New Roman" w:hAnsi="Times New Roman"/>
          <w:color w:val="000000"/>
          <w:sz w:val="24"/>
          <w:szCs w:val="24"/>
        </w:rPr>
        <w:t>,</w:t>
      </w:r>
      <w:r w:rsidR="003B62B5">
        <w:rPr>
          <w:rFonts w:ascii="Times New Roman" w:hAnsi="Times New Roman"/>
          <w:color w:val="000000"/>
          <w:sz w:val="24"/>
          <w:szCs w:val="24"/>
        </w:rPr>
        <w:t>"</w:t>
      </w:r>
      <w:r w:rsidRPr="00F81EC7">
        <w:rPr>
          <w:rFonts w:ascii="Times New Roman" w:hAnsi="Times New Roman"/>
          <w:color w:val="000000"/>
          <w:sz w:val="24"/>
          <w:szCs w:val="24"/>
        </w:rPr>
        <w:t>V2</w:t>
      </w:r>
      <w:r w:rsidR="003B62B5">
        <w:rPr>
          <w:rFonts w:ascii="Times New Roman" w:hAnsi="Times New Roman"/>
          <w:color w:val="000000"/>
          <w:sz w:val="24"/>
          <w:szCs w:val="24"/>
        </w:rPr>
        <w:t>"</w:t>
      </w:r>
      <w:r w:rsidRPr="00F81EC7">
        <w:rPr>
          <w:rFonts w:ascii="Times New Roman" w:hAnsi="Times New Roman"/>
          <w:color w:val="000000"/>
          <w:sz w:val="24"/>
          <w:szCs w:val="24"/>
        </w:rPr>
        <w:t xml:space="preserve"> etc. Let’s rename the first three columns: </w:t>
      </w:r>
      <w:proofErr w:type="gramStart"/>
      <w:r w:rsidRPr="00F81EC7">
        <w:rPr>
          <w:rFonts w:ascii="Times New Roman" w:hAnsi="Times New Roman"/>
          <w:i/>
          <w:iCs/>
          <w:color w:val="4472C4" w:themeColor="accent1"/>
          <w:sz w:val="24"/>
          <w:szCs w:val="24"/>
        </w:rPr>
        <w:t>colnames(</w:t>
      </w:r>
      <w:proofErr w:type="gramEnd"/>
      <w:r w:rsidRPr="00F81EC7">
        <w:rPr>
          <w:rFonts w:ascii="Times New Roman" w:hAnsi="Times New Roman"/>
          <w:i/>
          <w:iCs/>
          <w:color w:val="4472C4" w:themeColor="accent1"/>
          <w:sz w:val="24"/>
          <w:szCs w:val="24"/>
        </w:rPr>
        <w:t>West)&lt;-</w:t>
      </w:r>
      <w:proofErr w:type="gramStart"/>
      <w:r w:rsidRPr="00F81EC7">
        <w:rPr>
          <w:rFonts w:ascii="Times New Roman" w:hAnsi="Times New Roman"/>
          <w:i/>
          <w:iCs/>
          <w:color w:val="4472C4" w:themeColor="accent1"/>
          <w:sz w:val="24"/>
          <w:szCs w:val="24"/>
        </w:rPr>
        <w:t>c(</w:t>
      </w:r>
      <w:proofErr w:type="gramEnd"/>
      <w:r w:rsidRPr="00F81EC7">
        <w:rPr>
          <w:rFonts w:ascii="Times New Roman" w:hAnsi="Times New Roman"/>
          <w:i/>
          <w:iCs/>
          <w:color w:val="4472C4" w:themeColor="accent1"/>
          <w:sz w:val="24"/>
          <w:szCs w:val="24"/>
        </w:rPr>
        <w:t>"DateTime", "Temp", "SpCond")</w:t>
      </w:r>
    </w:p>
    <w:p w14:paraId="265A0279" w14:textId="3122EBDB" w:rsidR="00BD2F38" w:rsidRPr="00F81EC7" w:rsidRDefault="002A4CD2" w:rsidP="008C5458">
      <w:pPr>
        <w:pStyle w:val="NormalWeb"/>
        <w:numPr>
          <w:ilvl w:val="0"/>
          <w:numId w:val="9"/>
        </w:numPr>
        <w:spacing w:before="0" w:beforeAutospacing="0" w:after="0" w:afterAutospacing="0"/>
      </w:pPr>
      <w:r w:rsidRPr="00F81EC7">
        <w:t xml:space="preserve">What are the other four columns of data? Provide any guesses and write </w:t>
      </w:r>
      <w:r w:rsidR="00DA17DF">
        <w:t>the first three observations</w:t>
      </w:r>
      <w:r w:rsidRPr="00F81EC7">
        <w:t xml:space="preserve"> down in the space below. Hint: You can try to look at the unique values in each column. The following code allows you to view all unique records in the fourth column. View unique values for each </w:t>
      </w:r>
      <w:proofErr w:type="gramStart"/>
      <w:r w:rsidRPr="00F81EC7">
        <w:t>column, and</w:t>
      </w:r>
      <w:proofErr w:type="gramEnd"/>
      <w:r w:rsidRPr="00F81EC7">
        <w:t xml:space="preserve"> record the first three unique values in each column in the table below</w:t>
      </w:r>
      <w:r w:rsidR="00BE427A" w:rsidRPr="00F81EC7">
        <w:t xml:space="preserve"> (column 4 is completed for you by the following code):</w:t>
      </w:r>
      <w:r w:rsidR="007E6717" w:rsidRPr="00F81EC7">
        <w:t xml:space="preserve"> </w:t>
      </w:r>
      <w:proofErr w:type="gramStart"/>
      <w:r w:rsidR="007E6717" w:rsidRPr="00F81EC7">
        <w:rPr>
          <w:i/>
          <w:iCs/>
          <w:color w:val="4472C4" w:themeColor="accent1"/>
        </w:rPr>
        <w:t>unique(West[</w:t>
      </w:r>
      <w:proofErr w:type="gramEnd"/>
      <w:r w:rsidR="007E6717" w:rsidRPr="00F81EC7">
        <w:rPr>
          <w:i/>
          <w:iCs/>
          <w:color w:val="4472C4" w:themeColor="accent1"/>
        </w:rPr>
        <w:t>,4])</w:t>
      </w:r>
      <w:r w:rsidR="00BE427A" w:rsidRPr="00F81EC7">
        <w:rPr>
          <w:i/>
          <w:iCs/>
          <w:color w:val="4472C4" w:themeColor="accent1"/>
        </w:rPr>
        <w:t xml:space="preserve"> </w:t>
      </w:r>
      <w:r w:rsidR="00BE427A" w:rsidRPr="00F81EC7">
        <w:t>The number 4 means you want the 4</w:t>
      </w:r>
      <w:r w:rsidR="00BE427A" w:rsidRPr="00F81EC7">
        <w:rPr>
          <w:vertAlign w:val="superscript"/>
        </w:rPr>
        <w:t>th</w:t>
      </w:r>
      <w:r w:rsidR="00BE427A" w:rsidRPr="00F81EC7">
        <w:t xml:space="preserve"> column, </w:t>
      </w:r>
      <w:proofErr w:type="gramStart"/>
      <w:r w:rsidR="00BE427A" w:rsidRPr="00F81EC7">
        <w:t>the ,</w:t>
      </w:r>
      <w:proofErr w:type="gramEnd"/>
      <w:r w:rsidR="00BE427A" w:rsidRPr="00F81EC7">
        <w:t xml:space="preserve"> before means you want to display all rows of data.</w:t>
      </w:r>
    </w:p>
    <w:tbl>
      <w:tblPr>
        <w:tblStyle w:val="TableGrid"/>
        <w:tblW w:w="0" w:type="auto"/>
        <w:tblInd w:w="720" w:type="dxa"/>
        <w:tblLook w:val="04A0" w:firstRow="1" w:lastRow="0" w:firstColumn="1" w:lastColumn="0" w:noHBand="0" w:noVBand="1"/>
      </w:tblPr>
      <w:tblGrid>
        <w:gridCol w:w="2128"/>
        <w:gridCol w:w="1825"/>
        <w:gridCol w:w="1825"/>
        <w:gridCol w:w="1825"/>
        <w:gridCol w:w="1747"/>
      </w:tblGrid>
      <w:tr w:rsidR="002A4CD2" w:rsidRPr="00F81EC7" w14:paraId="288B449D" w14:textId="4DBA8836" w:rsidTr="002A4CD2">
        <w:tc>
          <w:tcPr>
            <w:tcW w:w="2128" w:type="dxa"/>
          </w:tcPr>
          <w:p w14:paraId="0E72334D" w14:textId="77901EA3" w:rsidR="002A4CD2" w:rsidRPr="00F81EC7" w:rsidRDefault="002A4CD2" w:rsidP="002A4CD2">
            <w:pPr>
              <w:pStyle w:val="NormalWeb"/>
              <w:spacing w:before="0" w:beforeAutospacing="0" w:after="0" w:afterAutospacing="0"/>
            </w:pPr>
            <w:r w:rsidRPr="00F81EC7">
              <w:t>Observation</w:t>
            </w:r>
          </w:p>
        </w:tc>
        <w:tc>
          <w:tcPr>
            <w:tcW w:w="1825" w:type="dxa"/>
          </w:tcPr>
          <w:p w14:paraId="4E26CE57" w14:textId="5AE2020C" w:rsidR="002A4CD2" w:rsidRPr="00F81EC7" w:rsidRDefault="002A4CD2" w:rsidP="002A4CD2">
            <w:pPr>
              <w:pStyle w:val="NormalWeb"/>
              <w:spacing w:before="0" w:beforeAutospacing="0" w:after="0" w:afterAutospacing="0"/>
            </w:pPr>
            <w:r w:rsidRPr="00F81EC7">
              <w:t>V4</w:t>
            </w:r>
          </w:p>
        </w:tc>
        <w:tc>
          <w:tcPr>
            <w:tcW w:w="1825" w:type="dxa"/>
          </w:tcPr>
          <w:p w14:paraId="41C6B061" w14:textId="5012608B" w:rsidR="002A4CD2" w:rsidRPr="00F81EC7" w:rsidRDefault="002A4CD2" w:rsidP="002A4CD2">
            <w:pPr>
              <w:pStyle w:val="NormalWeb"/>
              <w:spacing w:before="0" w:beforeAutospacing="0" w:after="0" w:afterAutospacing="0"/>
            </w:pPr>
            <w:r w:rsidRPr="00F81EC7">
              <w:t>V5</w:t>
            </w:r>
          </w:p>
        </w:tc>
        <w:tc>
          <w:tcPr>
            <w:tcW w:w="1825" w:type="dxa"/>
          </w:tcPr>
          <w:p w14:paraId="7E694BBB" w14:textId="08CFE461" w:rsidR="002A4CD2" w:rsidRPr="00F81EC7" w:rsidRDefault="002A4CD2" w:rsidP="002A4CD2">
            <w:pPr>
              <w:pStyle w:val="NormalWeb"/>
              <w:spacing w:before="0" w:beforeAutospacing="0" w:after="0" w:afterAutospacing="0"/>
            </w:pPr>
            <w:r w:rsidRPr="00F81EC7">
              <w:t>V6</w:t>
            </w:r>
          </w:p>
        </w:tc>
        <w:tc>
          <w:tcPr>
            <w:tcW w:w="1747" w:type="dxa"/>
          </w:tcPr>
          <w:p w14:paraId="08085BB5" w14:textId="26588CD0" w:rsidR="002A4CD2" w:rsidRPr="00F81EC7" w:rsidRDefault="002A4CD2" w:rsidP="002A4CD2">
            <w:pPr>
              <w:pStyle w:val="NormalWeb"/>
              <w:spacing w:before="0" w:beforeAutospacing="0" w:after="0" w:afterAutospacing="0"/>
            </w:pPr>
            <w:r w:rsidRPr="00F81EC7">
              <w:t>V7</w:t>
            </w:r>
          </w:p>
        </w:tc>
      </w:tr>
      <w:tr w:rsidR="000262AB" w:rsidRPr="00F81EC7" w14:paraId="16814E70" w14:textId="43B2EB4C" w:rsidTr="002A4CD2">
        <w:tc>
          <w:tcPr>
            <w:tcW w:w="2128" w:type="dxa"/>
          </w:tcPr>
          <w:p w14:paraId="01D4024C" w14:textId="6EF43897" w:rsidR="000262AB" w:rsidRPr="00F81EC7" w:rsidRDefault="000262AB" w:rsidP="000262AB">
            <w:pPr>
              <w:pStyle w:val="NormalWeb"/>
              <w:spacing w:before="0" w:beforeAutospacing="0" w:after="0" w:afterAutospacing="0"/>
            </w:pPr>
            <w:r w:rsidRPr="00F81EC7">
              <w:t>1</w:t>
            </w:r>
          </w:p>
        </w:tc>
        <w:tc>
          <w:tcPr>
            <w:tcW w:w="1825" w:type="dxa"/>
          </w:tcPr>
          <w:p w14:paraId="3D68C71F" w14:textId="2A886273" w:rsidR="000262AB" w:rsidRPr="00F81EC7" w:rsidRDefault="000262AB" w:rsidP="000262AB">
            <w:pPr>
              <w:pStyle w:val="NormalWeb"/>
              <w:spacing w:before="0" w:beforeAutospacing="0" w:after="0" w:afterAutospacing="0"/>
            </w:pPr>
            <w:r w:rsidRPr="00F81EC7">
              <w:t>NA</w:t>
            </w:r>
          </w:p>
        </w:tc>
        <w:tc>
          <w:tcPr>
            <w:tcW w:w="1825" w:type="dxa"/>
          </w:tcPr>
          <w:p w14:paraId="77ABBBDD" w14:textId="15DD0995" w:rsidR="000262AB" w:rsidRPr="00F81EC7" w:rsidRDefault="000262AB" w:rsidP="000262AB">
            <w:pPr>
              <w:pStyle w:val="NormalWeb"/>
              <w:spacing w:before="0" w:beforeAutospacing="0" w:after="0" w:afterAutospacing="0"/>
              <w:jc w:val="center"/>
              <w:rPr>
                <w:color w:val="C00000"/>
              </w:rPr>
            </w:pPr>
          </w:p>
        </w:tc>
        <w:tc>
          <w:tcPr>
            <w:tcW w:w="1825" w:type="dxa"/>
          </w:tcPr>
          <w:p w14:paraId="125308B2" w14:textId="3D408F26" w:rsidR="000262AB" w:rsidRPr="00F81EC7" w:rsidRDefault="000262AB" w:rsidP="000262AB">
            <w:pPr>
              <w:pStyle w:val="NormalWeb"/>
              <w:spacing w:before="0" w:beforeAutospacing="0" w:after="0" w:afterAutospacing="0"/>
              <w:rPr>
                <w:color w:val="C00000"/>
              </w:rPr>
            </w:pPr>
          </w:p>
        </w:tc>
        <w:tc>
          <w:tcPr>
            <w:tcW w:w="1747" w:type="dxa"/>
          </w:tcPr>
          <w:p w14:paraId="41F99375" w14:textId="25DDF990" w:rsidR="000262AB" w:rsidRPr="00F81EC7" w:rsidRDefault="000262AB" w:rsidP="000262AB">
            <w:pPr>
              <w:pStyle w:val="NormalWeb"/>
              <w:spacing w:before="0" w:beforeAutospacing="0" w:after="0" w:afterAutospacing="0"/>
              <w:rPr>
                <w:color w:val="C00000"/>
              </w:rPr>
            </w:pPr>
          </w:p>
        </w:tc>
      </w:tr>
      <w:tr w:rsidR="000262AB" w:rsidRPr="00F81EC7" w14:paraId="00528C5F" w14:textId="1E9AC8F8" w:rsidTr="002A4CD2">
        <w:tc>
          <w:tcPr>
            <w:tcW w:w="2128" w:type="dxa"/>
          </w:tcPr>
          <w:p w14:paraId="79AAD3E2" w14:textId="2A2BEFEB" w:rsidR="000262AB" w:rsidRPr="00F81EC7" w:rsidRDefault="000262AB" w:rsidP="000262AB">
            <w:pPr>
              <w:pStyle w:val="NormalWeb"/>
              <w:spacing w:before="0" w:beforeAutospacing="0" w:after="0" w:afterAutospacing="0"/>
            </w:pPr>
            <w:r w:rsidRPr="00F81EC7">
              <w:t>2</w:t>
            </w:r>
          </w:p>
        </w:tc>
        <w:tc>
          <w:tcPr>
            <w:tcW w:w="1825" w:type="dxa"/>
          </w:tcPr>
          <w:p w14:paraId="298F83F5" w14:textId="7ADF3512" w:rsidR="000262AB" w:rsidRPr="00F81EC7" w:rsidRDefault="000262AB" w:rsidP="000262AB">
            <w:pPr>
              <w:pStyle w:val="NormalWeb"/>
              <w:spacing w:before="0" w:beforeAutospacing="0" w:after="0" w:afterAutospacing="0"/>
            </w:pPr>
            <w:r w:rsidRPr="00F81EC7">
              <w:t>219.69</w:t>
            </w:r>
          </w:p>
        </w:tc>
        <w:tc>
          <w:tcPr>
            <w:tcW w:w="1825" w:type="dxa"/>
          </w:tcPr>
          <w:p w14:paraId="01C6156A" w14:textId="3477967C" w:rsidR="000262AB" w:rsidRPr="00F81EC7" w:rsidRDefault="000262AB" w:rsidP="000262AB">
            <w:pPr>
              <w:pStyle w:val="NormalWeb"/>
              <w:spacing w:before="0" w:beforeAutospacing="0" w:after="0" w:afterAutospacing="0"/>
              <w:rPr>
                <w:color w:val="C00000"/>
              </w:rPr>
            </w:pPr>
          </w:p>
        </w:tc>
        <w:tc>
          <w:tcPr>
            <w:tcW w:w="1825" w:type="dxa"/>
          </w:tcPr>
          <w:p w14:paraId="27303AF5" w14:textId="3D16E906" w:rsidR="000262AB" w:rsidRPr="00F81EC7" w:rsidRDefault="000262AB" w:rsidP="000262AB">
            <w:pPr>
              <w:pStyle w:val="NormalWeb"/>
              <w:spacing w:before="0" w:beforeAutospacing="0" w:after="0" w:afterAutospacing="0"/>
              <w:rPr>
                <w:color w:val="C00000"/>
              </w:rPr>
            </w:pPr>
          </w:p>
        </w:tc>
        <w:tc>
          <w:tcPr>
            <w:tcW w:w="1747" w:type="dxa"/>
          </w:tcPr>
          <w:p w14:paraId="331CA74A" w14:textId="77777777" w:rsidR="000262AB" w:rsidRPr="00F81EC7" w:rsidRDefault="000262AB" w:rsidP="000262AB">
            <w:pPr>
              <w:pStyle w:val="NormalWeb"/>
              <w:spacing w:before="0" w:beforeAutospacing="0" w:after="0" w:afterAutospacing="0"/>
              <w:rPr>
                <w:color w:val="C00000"/>
              </w:rPr>
            </w:pPr>
          </w:p>
        </w:tc>
      </w:tr>
      <w:tr w:rsidR="000262AB" w:rsidRPr="00F81EC7" w14:paraId="301EA055" w14:textId="6D4A8983" w:rsidTr="002A4CD2">
        <w:tc>
          <w:tcPr>
            <w:tcW w:w="2128" w:type="dxa"/>
          </w:tcPr>
          <w:p w14:paraId="79DFC7F0" w14:textId="729FD5F9" w:rsidR="000262AB" w:rsidRPr="00F81EC7" w:rsidRDefault="000262AB" w:rsidP="000262AB">
            <w:pPr>
              <w:pStyle w:val="NormalWeb"/>
              <w:spacing w:before="0" w:beforeAutospacing="0" w:after="0" w:afterAutospacing="0"/>
            </w:pPr>
            <w:r w:rsidRPr="00F81EC7">
              <w:t>3</w:t>
            </w:r>
          </w:p>
        </w:tc>
        <w:tc>
          <w:tcPr>
            <w:tcW w:w="1825" w:type="dxa"/>
          </w:tcPr>
          <w:p w14:paraId="19064192" w14:textId="55B9E5B5" w:rsidR="000262AB" w:rsidRPr="00F81EC7" w:rsidRDefault="000262AB" w:rsidP="000262AB">
            <w:pPr>
              <w:pStyle w:val="NormalWeb"/>
              <w:spacing w:before="0" w:beforeAutospacing="0" w:after="0" w:afterAutospacing="0"/>
            </w:pPr>
            <w:r w:rsidRPr="00F81EC7">
              <w:t>21</w:t>
            </w:r>
            <w:r>
              <w:t>9</w:t>
            </w:r>
            <w:r w:rsidRPr="00F81EC7">
              <w:t>.</w:t>
            </w:r>
            <w:r>
              <w:t>5</w:t>
            </w:r>
            <w:r w:rsidRPr="00F81EC7">
              <w:t>8</w:t>
            </w:r>
          </w:p>
        </w:tc>
        <w:tc>
          <w:tcPr>
            <w:tcW w:w="1825" w:type="dxa"/>
          </w:tcPr>
          <w:p w14:paraId="200E37D0" w14:textId="333E2488" w:rsidR="000262AB" w:rsidRPr="00F81EC7" w:rsidRDefault="000262AB" w:rsidP="000262AB">
            <w:pPr>
              <w:pStyle w:val="NormalWeb"/>
              <w:spacing w:before="0" w:beforeAutospacing="0" w:after="0" w:afterAutospacing="0"/>
              <w:rPr>
                <w:color w:val="C00000"/>
              </w:rPr>
            </w:pPr>
          </w:p>
        </w:tc>
        <w:tc>
          <w:tcPr>
            <w:tcW w:w="1825" w:type="dxa"/>
          </w:tcPr>
          <w:p w14:paraId="5C7FDBC3" w14:textId="30A28D18" w:rsidR="000262AB" w:rsidRPr="00F81EC7" w:rsidRDefault="000262AB" w:rsidP="000262AB">
            <w:pPr>
              <w:pStyle w:val="NormalWeb"/>
              <w:spacing w:before="0" w:beforeAutospacing="0" w:after="0" w:afterAutospacing="0"/>
              <w:rPr>
                <w:color w:val="C00000"/>
              </w:rPr>
            </w:pPr>
          </w:p>
        </w:tc>
        <w:tc>
          <w:tcPr>
            <w:tcW w:w="1747" w:type="dxa"/>
          </w:tcPr>
          <w:p w14:paraId="5F8A594E" w14:textId="77777777" w:rsidR="000262AB" w:rsidRPr="00F81EC7" w:rsidRDefault="000262AB" w:rsidP="000262AB">
            <w:pPr>
              <w:pStyle w:val="NormalWeb"/>
              <w:spacing w:before="0" w:beforeAutospacing="0" w:after="0" w:afterAutospacing="0"/>
              <w:rPr>
                <w:color w:val="C00000"/>
              </w:rPr>
            </w:pPr>
          </w:p>
        </w:tc>
      </w:tr>
    </w:tbl>
    <w:p w14:paraId="62508127" w14:textId="77777777" w:rsidR="002A4CD2" w:rsidRPr="00F81EC7" w:rsidRDefault="002A4CD2" w:rsidP="00BE427A">
      <w:pPr>
        <w:pStyle w:val="NormalWeb"/>
        <w:spacing w:before="0" w:beforeAutospacing="0" w:after="0" w:afterAutospacing="0"/>
      </w:pPr>
    </w:p>
    <w:p w14:paraId="156AD775" w14:textId="77777777" w:rsidR="002A4CD2" w:rsidRPr="00F81EC7" w:rsidRDefault="002A4CD2" w:rsidP="002A4CD2">
      <w:pPr>
        <w:pStyle w:val="NormalWeb"/>
        <w:spacing w:before="0" w:beforeAutospacing="0" w:after="0" w:afterAutospacing="0"/>
        <w:ind w:left="720"/>
      </w:pPr>
    </w:p>
    <w:p w14:paraId="19D7872F" w14:textId="16197669" w:rsidR="00BD2F38" w:rsidRPr="00F81EC7" w:rsidRDefault="002A4CD2" w:rsidP="008C5458">
      <w:pPr>
        <w:pStyle w:val="NormalWeb"/>
        <w:numPr>
          <w:ilvl w:val="0"/>
          <w:numId w:val="9"/>
        </w:numPr>
        <w:spacing w:before="0" w:beforeAutospacing="0" w:after="0" w:afterAutospacing="0"/>
      </w:pPr>
      <w:r w:rsidRPr="00F81EC7">
        <w:t>It looks like</w:t>
      </w:r>
      <w:r w:rsidR="00BE427A" w:rsidRPr="00F81EC7">
        <w:t xml:space="preserve"> there is actual data in the V4 column (we will come back to this), while column V5 represents notes on sensor calibration. V6 and V7 appear empty and were perhaps created by mistake. Do you have any guesses as to what type of data is in V4? Write your ideas below.</w:t>
      </w:r>
    </w:p>
    <w:p w14:paraId="7DAAA5EA" w14:textId="77777777" w:rsidR="00BE427A" w:rsidRPr="00F81EC7" w:rsidRDefault="00BE427A" w:rsidP="00BE427A">
      <w:pPr>
        <w:pStyle w:val="NormalWeb"/>
        <w:spacing w:before="0" w:beforeAutospacing="0" w:after="0" w:afterAutospacing="0"/>
        <w:ind w:left="720"/>
      </w:pPr>
    </w:p>
    <w:p w14:paraId="5F9B8643" w14:textId="77777777" w:rsidR="00BE427A" w:rsidRPr="00F81EC7" w:rsidRDefault="00BE427A" w:rsidP="00BE427A">
      <w:pPr>
        <w:pStyle w:val="NormalWeb"/>
        <w:spacing w:before="0" w:beforeAutospacing="0" w:after="0" w:afterAutospacing="0"/>
        <w:ind w:left="720"/>
      </w:pPr>
    </w:p>
    <w:p w14:paraId="5A7CAB6A" w14:textId="2B7C10BA" w:rsidR="00BD2F38" w:rsidRPr="00F81EC7" w:rsidRDefault="30953F2D" w:rsidP="00D458B2">
      <w:pPr>
        <w:pStyle w:val="NormalWeb"/>
        <w:numPr>
          <w:ilvl w:val="0"/>
          <w:numId w:val="9"/>
        </w:numPr>
      </w:pPr>
      <w:r>
        <w:t xml:space="preserve">Let’s rename the </w:t>
      </w:r>
      <w:proofErr w:type="gramStart"/>
      <w:r>
        <w:t>columns of data</w:t>
      </w:r>
      <w:proofErr w:type="gramEnd"/>
      <w:r>
        <w:t xml:space="preserve"> and then remove the last two columns: </w:t>
      </w:r>
      <w:r w:rsidR="00BE427A">
        <w:tab/>
      </w:r>
      <w:r w:rsidR="00BE427A">
        <w:tab/>
      </w:r>
      <w:proofErr w:type="gramStart"/>
      <w:r w:rsidRPr="30953F2D">
        <w:rPr>
          <w:i/>
          <w:iCs/>
          <w:color w:val="4472C4" w:themeColor="accent1"/>
        </w:rPr>
        <w:t>colnames(</w:t>
      </w:r>
      <w:proofErr w:type="gramEnd"/>
      <w:r w:rsidRPr="30953F2D">
        <w:rPr>
          <w:i/>
          <w:iCs/>
          <w:color w:val="4472C4" w:themeColor="accent1"/>
        </w:rPr>
        <w:t>West)&lt;-</w:t>
      </w:r>
      <w:proofErr w:type="gramStart"/>
      <w:r w:rsidRPr="30953F2D">
        <w:rPr>
          <w:i/>
          <w:iCs/>
          <w:color w:val="4472C4" w:themeColor="accent1"/>
        </w:rPr>
        <w:t>c(</w:t>
      </w:r>
      <w:proofErr w:type="gramEnd"/>
      <w:r w:rsidRPr="30953F2D">
        <w:rPr>
          <w:i/>
          <w:iCs/>
          <w:color w:val="4472C4" w:themeColor="accent1"/>
        </w:rPr>
        <w:t>"DateTime", "Temp", "SpCond", "Nums", "Notes")</w:t>
      </w:r>
      <w:r w:rsidR="00BE427A">
        <w:tab/>
      </w:r>
      <w:r w:rsidR="00BE427A">
        <w:tab/>
      </w:r>
      <w:r w:rsidR="00BE427A">
        <w:tab/>
      </w:r>
      <w:r>
        <w:t xml:space="preserve">      </w:t>
      </w:r>
      <w:r w:rsidRPr="30953F2D">
        <w:rPr>
          <w:i/>
          <w:iCs/>
          <w:color w:val="4472C4" w:themeColor="accent1"/>
        </w:rPr>
        <w:t>West&lt;-</w:t>
      </w:r>
      <w:proofErr w:type="gramStart"/>
      <w:r w:rsidRPr="30953F2D">
        <w:rPr>
          <w:i/>
          <w:iCs/>
          <w:color w:val="4472C4" w:themeColor="accent1"/>
        </w:rPr>
        <w:t>West[</w:t>
      </w:r>
      <w:proofErr w:type="gramEnd"/>
      <w:r w:rsidRPr="30953F2D">
        <w:rPr>
          <w:i/>
          <w:iCs/>
          <w:color w:val="4472C4" w:themeColor="accent1"/>
        </w:rPr>
        <w:t>, 1:5]</w:t>
      </w:r>
      <w:bookmarkEnd w:id="1"/>
    </w:p>
    <w:p w14:paraId="5ACB4D7E" w14:textId="06D3F7E4" w:rsidR="00BD2F38" w:rsidRPr="00F81EC7" w:rsidRDefault="00CA0E07" w:rsidP="008C5458">
      <w:pPr>
        <w:pStyle w:val="NormalWeb"/>
        <w:numPr>
          <w:ilvl w:val="0"/>
          <w:numId w:val="9"/>
        </w:numPr>
        <w:spacing w:before="0" w:beforeAutospacing="0" w:after="0" w:afterAutospacing="0"/>
      </w:pPr>
      <w:r w:rsidRPr="00F81EC7">
        <w:t>Go ahead and perform the glimpse function again on the data set. Pay attention to the type of data</w:t>
      </w:r>
      <w:r w:rsidR="008B1211" w:rsidRPr="00F81EC7">
        <w:t xml:space="preserve"> in each column (this is gray right after the variable name).</w:t>
      </w:r>
    </w:p>
    <w:p w14:paraId="70A62FDA" w14:textId="25C27AD7" w:rsidR="00D458B2" w:rsidRPr="00F81EC7" w:rsidRDefault="008B1211" w:rsidP="008C5458">
      <w:pPr>
        <w:pStyle w:val="NormalWeb"/>
        <w:numPr>
          <w:ilvl w:val="0"/>
          <w:numId w:val="9"/>
        </w:numPr>
        <w:spacing w:before="0" w:beforeAutospacing="0" w:after="0" w:afterAutospacing="0"/>
      </w:pPr>
      <w:r w:rsidRPr="00F81EC7">
        <w:t xml:space="preserve">There are a few issues. Both the Temp column and DateTime column appear as </w:t>
      </w:r>
      <w:r w:rsidR="003B62B5">
        <w:t>"</w:t>
      </w:r>
      <w:r w:rsidRPr="00F81EC7">
        <w:t>chr</w:t>
      </w:r>
      <w:r w:rsidR="003B62B5">
        <w:t>"</w:t>
      </w:r>
      <w:r w:rsidRPr="00F81EC7">
        <w:t xml:space="preserve"> which stands for character. This data is recognized in R right now as characters or words. Let’s fix this: </w:t>
      </w:r>
      <w:r w:rsidRPr="00F81EC7">
        <w:rPr>
          <w:i/>
          <w:iCs/>
          <w:color w:val="4472C4" w:themeColor="accent1"/>
        </w:rPr>
        <w:t>West$TempNum&lt;-</w:t>
      </w:r>
      <w:proofErr w:type="gramStart"/>
      <w:r w:rsidRPr="00F81EC7">
        <w:rPr>
          <w:i/>
          <w:iCs/>
          <w:color w:val="4472C4" w:themeColor="accent1"/>
        </w:rPr>
        <w:t>as.numeric</w:t>
      </w:r>
      <w:proofErr w:type="gramEnd"/>
      <w:r w:rsidRPr="00F81EC7">
        <w:rPr>
          <w:i/>
          <w:iCs/>
          <w:color w:val="4472C4" w:themeColor="accent1"/>
        </w:rPr>
        <w:t>(West$Temp)</w:t>
      </w:r>
      <w:r w:rsidRPr="00F81EC7">
        <w:rPr>
          <w:color w:val="4472C4" w:themeColor="accent1"/>
        </w:rPr>
        <w:t xml:space="preserve"> </w:t>
      </w:r>
      <w:r w:rsidR="00B67E24" w:rsidRPr="00F81EC7">
        <w:t>Here</w:t>
      </w:r>
      <w:r w:rsidR="00547D9F">
        <w:t>,</w:t>
      </w:r>
      <w:r w:rsidR="00B67E24" w:rsidRPr="00F81EC7">
        <w:t xml:space="preserve"> we make a second column of temperatures as a number </w:t>
      </w:r>
      <w:proofErr w:type="gramStart"/>
      <w:r w:rsidR="00B67E24" w:rsidRPr="00F81EC7">
        <w:t>as a way to</w:t>
      </w:r>
      <w:proofErr w:type="gramEnd"/>
      <w:r w:rsidR="00B67E24" w:rsidRPr="00F81EC7">
        <w:t xml:space="preserve"> make sure the </w:t>
      </w:r>
      <w:r w:rsidR="00547D9F">
        <w:t>values</w:t>
      </w:r>
      <w:r w:rsidR="00547D9F" w:rsidRPr="00F81EC7">
        <w:t xml:space="preserve"> </w:t>
      </w:r>
      <w:r w:rsidR="00B67E24" w:rsidRPr="00F81EC7">
        <w:t xml:space="preserve">are now numbers </w:t>
      </w:r>
      <w:r w:rsidR="00547D9F">
        <w:t xml:space="preserve">(and not characters) </w:t>
      </w:r>
      <w:r w:rsidR="00B67E24" w:rsidRPr="00F81EC7">
        <w:t xml:space="preserve">in the new column.  </w:t>
      </w:r>
    </w:p>
    <w:p w14:paraId="122E9EC5" w14:textId="25B4292D" w:rsidR="008B1211" w:rsidRPr="00F81EC7" w:rsidRDefault="008B1211" w:rsidP="00D458B2">
      <w:pPr>
        <w:pStyle w:val="NormalWeb"/>
        <w:numPr>
          <w:ilvl w:val="0"/>
          <w:numId w:val="9"/>
        </w:numPr>
      </w:pPr>
      <w:r w:rsidRPr="00F81EC7">
        <w:t>Note that NAs are created where we had text</w:t>
      </w:r>
      <w:r w:rsidR="00D458B2" w:rsidRPr="00F81EC7">
        <w:t>.</w:t>
      </w:r>
      <w:r w:rsidR="00131F65">
        <w:t xml:space="preserve"> You likely received a warning </w:t>
      </w:r>
      <w:proofErr w:type="gramStart"/>
      <w:r w:rsidR="00131F65">
        <w:t>in</w:t>
      </w:r>
      <w:proofErr w:type="gramEnd"/>
      <w:r w:rsidR="00131F65">
        <w:t xml:space="preserve"> your R console.</w:t>
      </w:r>
      <w:r w:rsidR="00D458B2" w:rsidRPr="00F81EC7">
        <w:t xml:space="preserve"> You can view these character rows with the following code: </w:t>
      </w:r>
      <w:r w:rsidR="00D458B2" w:rsidRPr="00F81EC7">
        <w:rPr>
          <w:i/>
          <w:iCs/>
          <w:color w:val="4472C4" w:themeColor="accent1"/>
        </w:rPr>
        <w:t>West %&gt;%filter(</w:t>
      </w:r>
      <w:proofErr w:type="gramStart"/>
      <w:r w:rsidR="00D458B2" w:rsidRPr="00F81EC7">
        <w:rPr>
          <w:i/>
          <w:iCs/>
          <w:color w:val="4472C4" w:themeColor="accent1"/>
        </w:rPr>
        <w:t>is.na(</w:t>
      </w:r>
      <w:proofErr w:type="gramEnd"/>
      <w:r w:rsidR="00D458B2" w:rsidRPr="00F81EC7">
        <w:rPr>
          <w:i/>
          <w:iCs/>
          <w:color w:val="4472C4" w:themeColor="accent1"/>
        </w:rPr>
        <w:t>TempNum))</w:t>
      </w:r>
    </w:p>
    <w:p w14:paraId="010447C9" w14:textId="7171347E" w:rsidR="00B67E24" w:rsidRPr="00F81EC7" w:rsidRDefault="00B67E24" w:rsidP="00D458B2">
      <w:pPr>
        <w:pStyle w:val="NormalWeb"/>
        <w:numPr>
          <w:ilvl w:val="0"/>
          <w:numId w:val="9"/>
        </w:numPr>
      </w:pPr>
      <w:r w:rsidRPr="00F81EC7">
        <w:t xml:space="preserve">We have the word </w:t>
      </w:r>
      <w:r w:rsidR="003B62B5">
        <w:t>"</w:t>
      </w:r>
      <w:r w:rsidRPr="00F81EC7">
        <w:t>BAD</w:t>
      </w:r>
      <w:r w:rsidR="003B62B5">
        <w:t>"</w:t>
      </w:r>
      <w:r w:rsidRPr="00F81EC7">
        <w:t xml:space="preserve"> in our column, which makes the entire column appear as character. </w:t>
      </w:r>
    </w:p>
    <w:p w14:paraId="52EB6D54" w14:textId="32E8F5DE" w:rsidR="001C4D1E" w:rsidRPr="00F81EC7" w:rsidRDefault="00B67E24" w:rsidP="001C4D1E">
      <w:pPr>
        <w:pStyle w:val="NormalWeb"/>
        <w:numPr>
          <w:ilvl w:val="0"/>
          <w:numId w:val="9"/>
        </w:numPr>
      </w:pPr>
      <w:r w:rsidRPr="00F81EC7">
        <w:t xml:space="preserve">Let’s </w:t>
      </w:r>
      <w:r w:rsidR="00E04D79">
        <w:t>make</w:t>
      </w:r>
      <w:r w:rsidRPr="00F81EC7">
        <w:t xml:space="preserve"> the Temp </w:t>
      </w:r>
      <w:r w:rsidR="00E04D79">
        <w:t xml:space="preserve">data </w:t>
      </w:r>
      <w:r w:rsidRPr="00F81EC7">
        <w:t>column a number</w:t>
      </w:r>
      <w:r w:rsidR="000A5DA9">
        <w:t>.</w:t>
      </w:r>
      <w:r w:rsidRPr="00F81EC7">
        <w:t xml:space="preserve"> There are two steps. First, we will overwrite the Temp column and make it a number:</w:t>
      </w:r>
      <w:r w:rsidRPr="00F81EC7">
        <w:rPr>
          <w:i/>
          <w:iCs/>
          <w:color w:val="4472C4" w:themeColor="accent1"/>
        </w:rPr>
        <w:t xml:space="preserve"> West$Temp&lt;-</w:t>
      </w:r>
      <w:proofErr w:type="gramStart"/>
      <w:r w:rsidRPr="00F81EC7">
        <w:rPr>
          <w:i/>
          <w:iCs/>
          <w:color w:val="4472C4" w:themeColor="accent1"/>
        </w:rPr>
        <w:t>as.numeric</w:t>
      </w:r>
      <w:proofErr w:type="gramEnd"/>
      <w:r w:rsidRPr="00F81EC7">
        <w:rPr>
          <w:i/>
          <w:iCs/>
          <w:color w:val="4472C4" w:themeColor="accent1"/>
        </w:rPr>
        <w:t>(West$Temp)</w:t>
      </w:r>
      <w:r w:rsidRPr="00F81EC7">
        <w:rPr>
          <w:color w:val="4472C4" w:themeColor="accent1"/>
        </w:rPr>
        <w:t xml:space="preserve"> </w:t>
      </w:r>
      <w:r w:rsidRPr="00F81EC7">
        <w:t xml:space="preserve">Second, we will remove the column TempNum: </w:t>
      </w:r>
      <w:r w:rsidRPr="00F81EC7">
        <w:rPr>
          <w:i/>
          <w:iCs/>
          <w:color w:val="4472C4" w:themeColor="accent1"/>
        </w:rPr>
        <w:t>West$TempNum&lt;-NULL</w:t>
      </w:r>
      <w:r w:rsidRPr="00F81EC7">
        <w:rPr>
          <w:color w:val="4472C4" w:themeColor="accent1"/>
        </w:rPr>
        <w:t xml:space="preserve">  </w:t>
      </w:r>
    </w:p>
    <w:p w14:paraId="2D7FAADA" w14:textId="048FEB97" w:rsidR="009D3058" w:rsidRPr="00F81EC7" w:rsidRDefault="009D3058" w:rsidP="001C4D1E">
      <w:pPr>
        <w:pStyle w:val="NormalWeb"/>
        <w:numPr>
          <w:ilvl w:val="0"/>
          <w:numId w:val="9"/>
        </w:numPr>
      </w:pPr>
      <w:r w:rsidRPr="00F81EC7">
        <w:t xml:space="preserve">Remember before when the TimeStamp </w:t>
      </w:r>
      <w:r w:rsidR="000A5DA9">
        <w:t>column</w:t>
      </w:r>
      <w:r w:rsidRPr="00F81EC7">
        <w:t xml:space="preserve"> was </w:t>
      </w:r>
      <w:r w:rsidR="000A028B" w:rsidRPr="00F81EC7">
        <w:t>recognized</w:t>
      </w:r>
      <w:r w:rsidRPr="00F81EC7">
        <w:t xml:space="preserve"> as a word? Let’s address this issue now</w:t>
      </w:r>
      <w:r w:rsidR="000A028B" w:rsidRPr="00F81EC7">
        <w:t xml:space="preserve">: </w:t>
      </w:r>
      <w:r w:rsidR="009F6410">
        <w:tab/>
      </w:r>
      <w:r w:rsidR="009F6410">
        <w:tab/>
      </w:r>
      <w:r w:rsidR="009F6410">
        <w:tab/>
      </w:r>
      <w:r w:rsidR="009F6410">
        <w:tab/>
      </w:r>
      <w:r w:rsidR="009F6410">
        <w:tab/>
      </w:r>
      <w:r w:rsidR="009F6410">
        <w:tab/>
      </w:r>
      <w:r w:rsidR="009F6410">
        <w:tab/>
      </w:r>
      <w:r w:rsidR="009F6410">
        <w:tab/>
      </w:r>
      <w:r w:rsidR="009F6410">
        <w:tab/>
        <w:t xml:space="preserve">      </w:t>
      </w:r>
      <w:r w:rsidR="000A028B" w:rsidRPr="00F81EC7">
        <w:rPr>
          <w:i/>
          <w:iCs/>
          <w:color w:val="4472C4" w:themeColor="accent1"/>
        </w:rPr>
        <w:t xml:space="preserve">West$TimeStamp&lt;-parse_date_time(West$DateTime, orders = "%m/%d/%y %H:%M") </w:t>
      </w:r>
      <w:r w:rsidR="000A028B" w:rsidRPr="00F81EC7">
        <w:rPr>
          <w:b/>
          <w:bCs/>
        </w:rPr>
        <w:t xml:space="preserve">You should see a warning that states: </w:t>
      </w:r>
      <w:r w:rsidR="003B62B5">
        <w:rPr>
          <w:b/>
          <w:bCs/>
        </w:rPr>
        <w:t>"</w:t>
      </w:r>
      <w:r w:rsidR="000A028B" w:rsidRPr="00F81EC7">
        <w:rPr>
          <w:b/>
          <w:bCs/>
        </w:rPr>
        <w:t>271 failed to parse</w:t>
      </w:r>
      <w:r w:rsidR="003B62B5">
        <w:rPr>
          <w:b/>
          <w:bCs/>
        </w:rPr>
        <w:t>"</w:t>
      </w:r>
      <w:r w:rsidR="000A028B" w:rsidRPr="00F81EC7">
        <w:rPr>
          <w:b/>
          <w:bCs/>
        </w:rPr>
        <w:t xml:space="preserve"> </w:t>
      </w:r>
      <w:r w:rsidR="000A028B" w:rsidRPr="00F81EC7">
        <w:t>If you do not have this exact warning, then you probably opened up the .csv file in a spread sheet editor</w:t>
      </w:r>
      <w:r w:rsidR="00547D9F">
        <w:t xml:space="preserve"> and saved it</w:t>
      </w:r>
      <w:r w:rsidR="000A028B" w:rsidRPr="00F81EC7">
        <w:t>. Delete the .csv file</w:t>
      </w:r>
      <w:proofErr w:type="gramStart"/>
      <w:r w:rsidR="000A028B" w:rsidRPr="00F81EC7">
        <w:t>, re</w:t>
      </w:r>
      <w:r w:rsidR="00547D9F">
        <w:t>-</w:t>
      </w:r>
      <w:proofErr w:type="gramEnd"/>
      <w:r w:rsidR="000A028B" w:rsidRPr="00F81EC7">
        <w:t>download</w:t>
      </w:r>
      <w:r w:rsidR="00547D9F">
        <w:t xml:space="preserve"> it</w:t>
      </w:r>
      <w:r w:rsidR="000A028B" w:rsidRPr="00F81EC7">
        <w:t xml:space="preserve">, and then start at the beginning again. </w:t>
      </w:r>
    </w:p>
    <w:p w14:paraId="4E3E29FD" w14:textId="739C1714" w:rsidR="001C4D1E" w:rsidRPr="00F81EC7" w:rsidRDefault="001C4D1E" w:rsidP="001C4D1E">
      <w:pPr>
        <w:pStyle w:val="NormalWeb"/>
        <w:numPr>
          <w:ilvl w:val="0"/>
          <w:numId w:val="9"/>
        </w:numPr>
      </w:pPr>
      <w:r w:rsidRPr="00F81EC7">
        <w:t xml:space="preserve">Let’s investigate this issue by </w:t>
      </w:r>
      <w:r w:rsidR="00727E4F" w:rsidRPr="00F81EC7">
        <w:t>examining</w:t>
      </w:r>
      <w:r w:rsidRPr="00F81EC7">
        <w:t xml:space="preserve"> the format of</w:t>
      </w:r>
      <w:r w:rsidR="009D65B8">
        <w:t xml:space="preserve"> the</w:t>
      </w:r>
      <w:r w:rsidRPr="00F81EC7">
        <w:t xml:space="preserve"> date time object. We can look at the first and last observation to get an idea</w:t>
      </w:r>
      <w:r w:rsidR="00727E4F" w:rsidRPr="00F81EC7">
        <w:t xml:space="preserve">: </w:t>
      </w:r>
      <w:proofErr w:type="gramStart"/>
      <w:r w:rsidR="00727E4F" w:rsidRPr="00F81EC7">
        <w:rPr>
          <w:i/>
          <w:iCs/>
          <w:color w:val="4472C4" w:themeColor="accent1"/>
        </w:rPr>
        <w:t>head(</w:t>
      </w:r>
      <w:proofErr w:type="gramEnd"/>
      <w:r w:rsidR="00727E4F" w:rsidRPr="00F81EC7">
        <w:rPr>
          <w:i/>
          <w:iCs/>
          <w:color w:val="4472C4" w:themeColor="accent1"/>
        </w:rPr>
        <w:t>West$DateTime, 1)</w:t>
      </w:r>
      <w:r w:rsidR="00727E4F" w:rsidRPr="00F81EC7">
        <w:rPr>
          <w:color w:val="4472C4" w:themeColor="accent1"/>
        </w:rPr>
        <w:t xml:space="preserve"> </w:t>
      </w:r>
      <w:r w:rsidR="00727E4F" w:rsidRPr="00F81EC7">
        <w:t xml:space="preserve">and </w:t>
      </w:r>
      <w:proofErr w:type="gramStart"/>
      <w:r w:rsidR="00727E4F" w:rsidRPr="00F81EC7">
        <w:rPr>
          <w:i/>
          <w:iCs/>
          <w:color w:val="4472C4" w:themeColor="accent1"/>
        </w:rPr>
        <w:t>tail(</w:t>
      </w:r>
      <w:proofErr w:type="gramEnd"/>
      <w:r w:rsidR="00727E4F" w:rsidRPr="00F81EC7">
        <w:rPr>
          <w:i/>
          <w:iCs/>
          <w:color w:val="4472C4" w:themeColor="accent1"/>
        </w:rPr>
        <w:t xml:space="preserve">West$DateTime, 1) </w:t>
      </w:r>
    </w:p>
    <w:p w14:paraId="69B95F68" w14:textId="1FBEA77D" w:rsidR="00727E4F" w:rsidRPr="00F81EC7" w:rsidRDefault="003766CC" w:rsidP="001C4D1E">
      <w:pPr>
        <w:pStyle w:val="NormalWeb"/>
        <w:numPr>
          <w:ilvl w:val="0"/>
          <w:numId w:val="9"/>
        </w:numPr>
      </w:pPr>
      <w:r w:rsidRPr="00F81EC7">
        <w:t xml:space="preserve">We have a date format </w:t>
      </w:r>
      <w:proofErr w:type="gramStart"/>
      <w:r w:rsidRPr="00F81EC7">
        <w:t>mis</w:t>
      </w:r>
      <w:r w:rsidR="009D65B8">
        <w:t>-</w:t>
      </w:r>
      <w:r w:rsidRPr="00F81EC7">
        <w:t>match</w:t>
      </w:r>
      <w:proofErr w:type="gramEnd"/>
      <w:r w:rsidRPr="00F81EC7">
        <w:t xml:space="preserve">. </w:t>
      </w:r>
      <w:r w:rsidR="005360AE">
        <w:t>D</w:t>
      </w:r>
      <w:r w:rsidR="005360AE" w:rsidRPr="005360AE">
        <w:t>ate formats often differ between countries. For example, in the US</w:t>
      </w:r>
      <w:r w:rsidR="005360AE">
        <w:t>A</w:t>
      </w:r>
      <w:r w:rsidR="005360AE" w:rsidRPr="005360AE">
        <w:t>, MM-DD-YYYY is common, whereas in many other countries DD-MM-YYYY is common. However, neither of these formats conforms to the ISO 8601 standard, which is YYYY-MM-DD.”</w:t>
      </w:r>
      <w:r w:rsidR="005360AE">
        <w:t xml:space="preserve"> </w:t>
      </w:r>
      <w:r w:rsidRPr="00F81EC7">
        <w:t xml:space="preserve">In the beginning dates are formatted as Month/Day/Year hour:minute and at the end Year-Month-Day hour:minute:second Lets fix this: </w:t>
      </w:r>
      <w:r w:rsidRPr="00F81EC7">
        <w:rPr>
          <w:i/>
          <w:iCs/>
          <w:color w:val="4472C4" w:themeColor="accent1"/>
        </w:rPr>
        <w:t xml:space="preserve">West$TimeStamp&lt;-parse_date_time(West$DateTime, orders = c("%m/%d/%y %H:%M", </w:t>
      </w:r>
      <w:r w:rsidR="009D65B8">
        <w:rPr>
          <w:i/>
          <w:iCs/>
          <w:color w:val="4472C4" w:themeColor="accent1"/>
        </w:rPr>
        <w:t xml:space="preserve">    </w:t>
      </w:r>
      <w:r w:rsidRPr="00F81EC7">
        <w:rPr>
          <w:i/>
          <w:iCs/>
          <w:color w:val="4472C4" w:themeColor="accent1"/>
        </w:rPr>
        <w:t>"%Y-%m-%d %H:%M:%S"), tz="America/New_York")</w:t>
      </w:r>
    </w:p>
    <w:p w14:paraId="4F431BEF" w14:textId="77777777" w:rsidR="00222D98" w:rsidRPr="00F81EC7" w:rsidRDefault="00222D98" w:rsidP="008C5458">
      <w:pPr>
        <w:pStyle w:val="NormalWeb"/>
        <w:numPr>
          <w:ilvl w:val="0"/>
          <w:numId w:val="9"/>
        </w:numPr>
        <w:spacing w:before="0" w:beforeAutospacing="0" w:after="0" w:afterAutospacing="0"/>
      </w:pPr>
      <w:r w:rsidRPr="00F81EC7">
        <w:t xml:space="preserve">Time stamps can be difficult, especially since some sensors do not record this: </w:t>
      </w:r>
      <w:r w:rsidRPr="00F81EC7">
        <w:rPr>
          <w:i/>
          <w:iCs/>
          <w:color w:val="4472C4" w:themeColor="accent1"/>
        </w:rPr>
        <w:t xml:space="preserve">Sys.setenv(TZ="UTC") </w:t>
      </w:r>
      <w:r w:rsidRPr="00366281">
        <w:t xml:space="preserve">and </w:t>
      </w:r>
    </w:p>
    <w:p w14:paraId="33F2E702" w14:textId="176315AC" w:rsidR="003766CC" w:rsidRPr="00F81EC7" w:rsidRDefault="00222D98" w:rsidP="00222D98">
      <w:pPr>
        <w:pStyle w:val="NormalWeb"/>
        <w:spacing w:before="0" w:beforeAutospacing="0" w:after="0" w:afterAutospacing="0"/>
        <w:ind w:left="720"/>
        <w:rPr>
          <w:i/>
          <w:iCs/>
          <w:color w:val="4472C4" w:themeColor="accent1"/>
        </w:rPr>
      </w:pPr>
      <w:r w:rsidRPr="00F81EC7">
        <w:rPr>
          <w:i/>
          <w:iCs/>
          <w:color w:val="4472C4" w:themeColor="accent1"/>
        </w:rPr>
        <w:t>West$TimeStamp&lt;-</w:t>
      </w:r>
      <w:proofErr w:type="gramStart"/>
      <w:r w:rsidRPr="00F81EC7">
        <w:rPr>
          <w:i/>
          <w:iCs/>
          <w:color w:val="4472C4" w:themeColor="accent1"/>
        </w:rPr>
        <w:t>as.POSIXct</w:t>
      </w:r>
      <w:proofErr w:type="gramEnd"/>
      <w:r w:rsidRPr="00F81EC7">
        <w:rPr>
          <w:i/>
          <w:iCs/>
          <w:color w:val="4472C4" w:themeColor="accent1"/>
        </w:rPr>
        <w:t>(</w:t>
      </w:r>
      <w:proofErr w:type="gramStart"/>
      <w:r w:rsidRPr="00F81EC7">
        <w:rPr>
          <w:i/>
          <w:iCs/>
          <w:color w:val="4472C4" w:themeColor="accent1"/>
        </w:rPr>
        <w:t>format(</w:t>
      </w:r>
      <w:proofErr w:type="gramEnd"/>
      <w:r w:rsidRPr="00F81EC7">
        <w:rPr>
          <w:i/>
          <w:iCs/>
          <w:color w:val="4472C4" w:themeColor="accent1"/>
        </w:rPr>
        <w:t>West$TimeStamp, tz="UTC"))</w:t>
      </w:r>
    </w:p>
    <w:p w14:paraId="438EBCB1" w14:textId="2BAF1CAA" w:rsidR="00340842" w:rsidRDefault="00340842" w:rsidP="008C5458">
      <w:pPr>
        <w:pStyle w:val="NormalWeb"/>
        <w:numPr>
          <w:ilvl w:val="0"/>
          <w:numId w:val="9"/>
        </w:numPr>
        <w:spacing w:before="0" w:beforeAutospacing="0" w:after="0" w:afterAutospacing="0"/>
      </w:pPr>
      <w:r>
        <w:t>You may notice that the new column had a warning where data still failed to parse. View the data then click on the column name TimeStamp and sc</w:t>
      </w:r>
      <w:r w:rsidR="0049529F">
        <w:t>r</w:t>
      </w:r>
      <w:r>
        <w:t xml:space="preserve">oll all the way to the bottom. We see two instances where the Timestamp was NA. Let’s filter the se NA points out. </w:t>
      </w:r>
    </w:p>
    <w:p w14:paraId="2A9D82BD" w14:textId="6D230B7B" w:rsidR="00340842" w:rsidRPr="00340842" w:rsidRDefault="00340842" w:rsidP="00340842">
      <w:pPr>
        <w:pStyle w:val="NormalWeb"/>
        <w:spacing w:before="0" w:beforeAutospacing="0" w:after="0" w:afterAutospacing="0"/>
        <w:ind w:left="720"/>
        <w:rPr>
          <w:i/>
          <w:iCs/>
          <w:color w:val="4472C4" w:themeColor="accent1"/>
        </w:rPr>
      </w:pPr>
      <w:proofErr w:type="gramStart"/>
      <w:r w:rsidRPr="00340842">
        <w:rPr>
          <w:i/>
          <w:iCs/>
          <w:color w:val="4472C4" w:themeColor="accent1"/>
        </w:rPr>
        <w:t>View(</w:t>
      </w:r>
      <w:proofErr w:type="gramEnd"/>
      <w:r w:rsidRPr="00340842">
        <w:rPr>
          <w:i/>
          <w:iCs/>
          <w:color w:val="4472C4" w:themeColor="accent1"/>
        </w:rPr>
        <w:t>West)</w:t>
      </w:r>
    </w:p>
    <w:p w14:paraId="2BF214CD" w14:textId="77777777" w:rsidR="00340842" w:rsidRPr="00340842" w:rsidRDefault="00340842" w:rsidP="00340842">
      <w:pPr>
        <w:pStyle w:val="NormalWeb"/>
        <w:ind w:left="720"/>
        <w:rPr>
          <w:i/>
          <w:iCs/>
          <w:color w:val="4472C4" w:themeColor="accent1"/>
        </w:rPr>
      </w:pPr>
      <w:r w:rsidRPr="00340842">
        <w:rPr>
          <w:i/>
          <w:iCs/>
          <w:color w:val="4472C4" w:themeColor="accent1"/>
        </w:rPr>
        <w:t>West %&gt;%</w:t>
      </w:r>
    </w:p>
    <w:p w14:paraId="63851B50" w14:textId="146C2F66" w:rsidR="00340842" w:rsidRPr="00340842" w:rsidRDefault="00340842" w:rsidP="00340842">
      <w:pPr>
        <w:pStyle w:val="NormalWeb"/>
        <w:spacing w:before="0" w:beforeAutospacing="0" w:after="0" w:afterAutospacing="0"/>
        <w:ind w:left="720"/>
        <w:rPr>
          <w:i/>
          <w:iCs/>
          <w:color w:val="4472C4" w:themeColor="accent1"/>
        </w:rPr>
      </w:pPr>
      <w:r w:rsidRPr="00340842">
        <w:rPr>
          <w:i/>
          <w:iCs/>
          <w:color w:val="4472C4" w:themeColor="accent1"/>
        </w:rPr>
        <w:t xml:space="preserve"> filter(</w:t>
      </w:r>
      <w:proofErr w:type="gramStart"/>
      <w:r w:rsidRPr="00340842">
        <w:rPr>
          <w:i/>
          <w:iCs/>
          <w:color w:val="4472C4" w:themeColor="accent1"/>
        </w:rPr>
        <w:t>is.na(</w:t>
      </w:r>
      <w:proofErr w:type="gramEnd"/>
      <w:r w:rsidRPr="00340842">
        <w:rPr>
          <w:i/>
          <w:iCs/>
          <w:color w:val="4472C4" w:themeColor="accent1"/>
        </w:rPr>
        <w:t>TimeStamp))</w:t>
      </w:r>
    </w:p>
    <w:p w14:paraId="401CC4CF" w14:textId="2A2AB5D7" w:rsidR="00772477" w:rsidRPr="00F81EC7" w:rsidRDefault="00B248B9" w:rsidP="008C5458">
      <w:pPr>
        <w:pStyle w:val="NormalWeb"/>
        <w:numPr>
          <w:ilvl w:val="0"/>
          <w:numId w:val="9"/>
        </w:numPr>
        <w:spacing w:before="0" w:beforeAutospacing="0" w:after="0" w:afterAutospacing="0"/>
      </w:pPr>
      <w:r w:rsidRPr="00F81EC7">
        <w:lastRenderedPageBreak/>
        <w:t>Let’s</w:t>
      </w:r>
      <w:r w:rsidR="00772477" w:rsidRPr="00F81EC7">
        <w:t xml:space="preserve"> remove the original datetime column: </w:t>
      </w:r>
      <w:r w:rsidR="00772477" w:rsidRPr="00F81EC7">
        <w:rPr>
          <w:i/>
          <w:iCs/>
          <w:color w:val="4472C4" w:themeColor="accent1"/>
        </w:rPr>
        <w:t>West$DateTime&lt;-NULL</w:t>
      </w:r>
    </w:p>
    <w:p w14:paraId="6AFCC053" w14:textId="70F02A90" w:rsidR="00B248B9" w:rsidRPr="00F81EC7" w:rsidRDefault="30953F2D" w:rsidP="00B248B9">
      <w:pPr>
        <w:pStyle w:val="NormalWeb"/>
        <w:numPr>
          <w:ilvl w:val="0"/>
          <w:numId w:val="9"/>
        </w:numPr>
      </w:pPr>
      <w:r>
        <w:t xml:space="preserve">Now let’s plot the data and check for any obvious issues. Create the plot: </w:t>
      </w:r>
      <w:r w:rsidR="00B248B9">
        <w:tab/>
      </w:r>
      <w:r w:rsidR="00B248B9">
        <w:tab/>
      </w:r>
      <w:r>
        <w:t xml:space="preserve">      </w:t>
      </w:r>
      <w:r w:rsidRPr="30953F2D">
        <w:rPr>
          <w:i/>
          <w:iCs/>
          <w:color w:val="4472C4" w:themeColor="accent1"/>
        </w:rPr>
        <w:t xml:space="preserve">TempPlot&lt;- West %&gt;% </w:t>
      </w:r>
      <w:proofErr w:type="gramStart"/>
      <w:r w:rsidRPr="30953F2D">
        <w:rPr>
          <w:i/>
          <w:iCs/>
          <w:color w:val="4472C4" w:themeColor="accent1"/>
        </w:rPr>
        <w:t>ggplot(aes(</w:t>
      </w:r>
      <w:proofErr w:type="gramEnd"/>
      <w:r w:rsidRPr="30953F2D">
        <w:rPr>
          <w:i/>
          <w:iCs/>
          <w:color w:val="4472C4" w:themeColor="accent1"/>
        </w:rPr>
        <w:t>x=TimeStamp, y= Temp</w:t>
      </w:r>
      <w:proofErr w:type="gramStart"/>
      <w:r w:rsidRPr="30953F2D">
        <w:rPr>
          <w:i/>
          <w:iCs/>
          <w:color w:val="4472C4" w:themeColor="accent1"/>
        </w:rPr>
        <w:t>))+</w:t>
      </w:r>
      <w:proofErr w:type="gramEnd"/>
      <w:r w:rsidR="00B248B9">
        <w:tab/>
      </w:r>
      <w:r w:rsidR="00B248B9">
        <w:tab/>
      </w:r>
      <w:r w:rsidR="00B248B9">
        <w:tab/>
      </w:r>
      <w:r w:rsidR="00B248B9">
        <w:tab/>
      </w:r>
      <w:r w:rsidRPr="30953F2D">
        <w:rPr>
          <w:i/>
          <w:iCs/>
          <w:color w:val="4472C4" w:themeColor="accent1"/>
        </w:rPr>
        <w:t>geom_point(color='black')</w:t>
      </w:r>
    </w:p>
    <w:p w14:paraId="1C1D471B" w14:textId="1880FE2F" w:rsidR="00B248B9" w:rsidRPr="00F81EC7" w:rsidRDefault="00B248B9" w:rsidP="00B248B9">
      <w:pPr>
        <w:pStyle w:val="NormalWeb"/>
        <w:ind w:left="720"/>
      </w:pPr>
      <w:r w:rsidRPr="00F81EC7">
        <w:rPr>
          <w:color w:val="000000" w:themeColor="text1"/>
        </w:rPr>
        <w:t>Then view the plot</w:t>
      </w:r>
      <w:r w:rsidRPr="00366281">
        <w:t>:</w:t>
      </w:r>
      <w:r w:rsidRPr="00F81EC7">
        <w:rPr>
          <w:i/>
          <w:iCs/>
          <w:color w:val="4472C4" w:themeColor="accent1"/>
        </w:rPr>
        <w:t xml:space="preserve"> TempPlot</w:t>
      </w:r>
    </w:p>
    <w:p w14:paraId="175FE45B" w14:textId="61270F97" w:rsidR="00C558F1" w:rsidRPr="00F81EC7" w:rsidRDefault="00B248B9" w:rsidP="008C5458">
      <w:pPr>
        <w:pStyle w:val="NormalWeb"/>
        <w:numPr>
          <w:ilvl w:val="0"/>
          <w:numId w:val="9"/>
        </w:numPr>
        <w:spacing w:before="0" w:beforeAutospacing="0" w:after="0" w:afterAutospacing="0"/>
      </w:pPr>
      <w:r w:rsidRPr="00F81EC7">
        <w:t xml:space="preserve">It appears we have one very small value and one very large value. Let’s view a summary of the data: </w:t>
      </w:r>
      <w:proofErr w:type="gramStart"/>
      <w:r w:rsidRPr="00F81EC7">
        <w:rPr>
          <w:i/>
          <w:iCs/>
          <w:color w:val="4472C4" w:themeColor="accent1"/>
        </w:rPr>
        <w:t>summary(</w:t>
      </w:r>
      <w:proofErr w:type="gramEnd"/>
      <w:r w:rsidRPr="00F81EC7">
        <w:rPr>
          <w:i/>
          <w:iCs/>
          <w:color w:val="4472C4" w:themeColor="accent1"/>
        </w:rPr>
        <w:t xml:space="preserve">West$Temp) </w:t>
      </w:r>
    </w:p>
    <w:p w14:paraId="447BDE3B" w14:textId="19DA377A" w:rsidR="00B248B9" w:rsidRPr="00F81EC7" w:rsidRDefault="00C558F1" w:rsidP="008C5458">
      <w:pPr>
        <w:pStyle w:val="NormalWeb"/>
        <w:numPr>
          <w:ilvl w:val="0"/>
          <w:numId w:val="9"/>
        </w:numPr>
        <w:spacing w:before="0" w:beforeAutospacing="0" w:after="0" w:afterAutospacing="0"/>
      </w:pPr>
      <w:r w:rsidRPr="00F81EC7">
        <w:rPr>
          <w:color w:val="000000"/>
        </w:rPr>
        <w:t xml:space="preserve">The small value -999 is an unknown error code. </w:t>
      </w:r>
      <w:proofErr w:type="gramStart"/>
      <w:r w:rsidRPr="00F81EC7">
        <w:rPr>
          <w:color w:val="000000"/>
        </w:rPr>
        <w:t>A temperature</w:t>
      </w:r>
      <w:proofErr w:type="gramEnd"/>
      <w:r w:rsidRPr="00F81EC7">
        <w:rPr>
          <w:color w:val="000000"/>
        </w:rPr>
        <w:t xml:space="preserve"> of 100.35 degrees </w:t>
      </w:r>
      <w:r w:rsidR="008A1BDD" w:rsidRPr="008A1BDD">
        <w:rPr>
          <w:color w:val="000000"/>
        </w:rPr>
        <w:t>°</w:t>
      </w:r>
      <w:r w:rsidRPr="00F81EC7">
        <w:rPr>
          <w:color w:val="000000"/>
        </w:rPr>
        <w:t xml:space="preserve">C is unrealistic. Let’s remove </w:t>
      </w:r>
      <w:proofErr w:type="gramStart"/>
      <w:r w:rsidR="008D429A" w:rsidRPr="00F81EC7">
        <w:rPr>
          <w:color w:val="000000"/>
        </w:rPr>
        <w:t xml:space="preserve">both of </w:t>
      </w:r>
      <w:r w:rsidR="00BB4FDE">
        <w:rPr>
          <w:color w:val="000000"/>
        </w:rPr>
        <w:t>t</w:t>
      </w:r>
      <w:r w:rsidRPr="00F81EC7">
        <w:rPr>
          <w:color w:val="000000"/>
        </w:rPr>
        <w:t>hem</w:t>
      </w:r>
      <w:proofErr w:type="gramEnd"/>
      <w:r w:rsidRPr="00F81EC7">
        <w:rPr>
          <w:color w:val="000000"/>
        </w:rPr>
        <w:t xml:space="preserve">. </w:t>
      </w:r>
      <w:r w:rsidRPr="00F81EC7">
        <w:t xml:space="preserve">Let’s make all values less than -50 NA: </w:t>
      </w:r>
      <w:r w:rsidRPr="00F81EC7">
        <w:rPr>
          <w:i/>
          <w:iCs/>
          <w:color w:val="4472C4" w:themeColor="accent1"/>
        </w:rPr>
        <w:t>West$</w:t>
      </w:r>
      <w:proofErr w:type="gramStart"/>
      <w:r w:rsidRPr="00F81EC7">
        <w:rPr>
          <w:i/>
          <w:iCs/>
          <w:color w:val="4472C4" w:themeColor="accent1"/>
        </w:rPr>
        <w:t>Temp[which(</w:t>
      </w:r>
      <w:proofErr w:type="gramEnd"/>
      <w:r w:rsidRPr="00F81EC7">
        <w:rPr>
          <w:i/>
          <w:iCs/>
          <w:color w:val="4472C4" w:themeColor="accent1"/>
        </w:rPr>
        <w:t>West$Temp &lt; -50</w:t>
      </w:r>
      <w:proofErr w:type="gramStart"/>
      <w:r w:rsidRPr="00F81EC7">
        <w:rPr>
          <w:i/>
          <w:iCs/>
          <w:color w:val="4472C4" w:themeColor="accent1"/>
        </w:rPr>
        <w:t>)]&lt;</w:t>
      </w:r>
      <w:proofErr w:type="gramEnd"/>
      <w:r w:rsidRPr="00F81EC7">
        <w:rPr>
          <w:i/>
          <w:iCs/>
          <w:color w:val="4472C4" w:themeColor="accent1"/>
        </w:rPr>
        <w:t>-NA</w:t>
      </w:r>
      <w:r w:rsidRPr="00F81EC7">
        <w:rPr>
          <w:color w:val="4472C4" w:themeColor="accent1"/>
        </w:rPr>
        <w:t xml:space="preserve"> </w:t>
      </w:r>
    </w:p>
    <w:p w14:paraId="7FCDC7DB" w14:textId="618DFB2A" w:rsidR="00C558F1" w:rsidRPr="00F81EC7" w:rsidRDefault="00C558F1" w:rsidP="00C558F1">
      <w:pPr>
        <w:pStyle w:val="NormalWeb"/>
        <w:spacing w:before="0" w:beforeAutospacing="0" w:after="0" w:afterAutospacing="0"/>
        <w:ind w:left="720"/>
      </w:pPr>
      <w:r w:rsidRPr="00F81EC7">
        <w:rPr>
          <w:b/>
          <w:bCs/>
        </w:rPr>
        <w:t>Make all values &gt; 50 NA on your own.</w:t>
      </w:r>
      <w:r w:rsidRPr="00F81EC7">
        <w:t xml:space="preserve"> Modify the code from above. </w:t>
      </w:r>
      <w:r w:rsidR="008D429A" w:rsidRPr="00F81EC7">
        <w:t xml:space="preserve">Remake the temperature plot from above. </w:t>
      </w:r>
    </w:p>
    <w:p w14:paraId="0EAA4060" w14:textId="77777777" w:rsidR="008D429A" w:rsidRPr="00F81EC7" w:rsidRDefault="008D429A" w:rsidP="00C558F1">
      <w:pPr>
        <w:pStyle w:val="NormalWeb"/>
        <w:spacing w:before="0" w:beforeAutospacing="0" w:after="0" w:afterAutospacing="0"/>
        <w:ind w:left="720"/>
      </w:pPr>
    </w:p>
    <w:p w14:paraId="5FE26D9C" w14:textId="2EA5474C" w:rsidR="008D429A" w:rsidRDefault="008D429A" w:rsidP="008C5458">
      <w:pPr>
        <w:pStyle w:val="NormalWeb"/>
        <w:numPr>
          <w:ilvl w:val="0"/>
          <w:numId w:val="9"/>
        </w:numPr>
        <w:spacing w:before="0" w:beforeAutospacing="0" w:after="0" w:afterAutospacing="0"/>
      </w:pPr>
      <w:r w:rsidRPr="00F81EC7">
        <w:t>Now let’s plot specific conductance: Try and alter the plot code from above</w:t>
      </w:r>
      <w:r w:rsidR="00FE56C9">
        <w:t xml:space="preserve"> (step 2</w:t>
      </w:r>
      <w:r w:rsidR="00954755">
        <w:t>2</w:t>
      </w:r>
      <w:r w:rsidR="00FE56C9">
        <w:t>)</w:t>
      </w:r>
      <w:r w:rsidRPr="00F81EC7">
        <w:t>. Hint: the y variable this time should be SpCond.</w:t>
      </w:r>
      <w:r w:rsidR="00727C20">
        <w:t xml:space="preserve"> Finish the code below to create the plot:</w:t>
      </w:r>
    </w:p>
    <w:p w14:paraId="4760466F" w14:textId="6BB231C6" w:rsidR="00727C20" w:rsidRPr="00F81EC7" w:rsidRDefault="00727C20" w:rsidP="007015C0">
      <w:pPr>
        <w:pStyle w:val="NormalWeb"/>
        <w:ind w:left="720"/>
      </w:pPr>
      <w:r>
        <w:rPr>
          <w:i/>
          <w:iCs/>
          <w:color w:val="4472C4" w:themeColor="accent1"/>
        </w:rPr>
        <w:t>SpCond</w:t>
      </w:r>
      <w:r w:rsidRPr="00F81EC7">
        <w:rPr>
          <w:i/>
          <w:iCs/>
          <w:color w:val="4472C4" w:themeColor="accent1"/>
        </w:rPr>
        <w:t xml:space="preserve">Plot&lt;- West %&gt;% </w:t>
      </w:r>
      <w:r w:rsidRPr="00F81EC7">
        <w:rPr>
          <w:i/>
          <w:iCs/>
          <w:color w:val="4472C4" w:themeColor="accent1"/>
        </w:rPr>
        <w:tab/>
      </w:r>
      <w:r w:rsidRPr="00F81EC7">
        <w:rPr>
          <w:i/>
          <w:iCs/>
          <w:color w:val="4472C4" w:themeColor="accent1"/>
        </w:rPr>
        <w:tab/>
      </w:r>
      <w:r w:rsidRPr="00F81EC7">
        <w:rPr>
          <w:i/>
          <w:iCs/>
          <w:color w:val="4472C4" w:themeColor="accent1"/>
        </w:rPr>
        <w:tab/>
      </w:r>
      <w:r w:rsidRPr="00F81EC7">
        <w:rPr>
          <w:i/>
          <w:iCs/>
          <w:color w:val="4472C4" w:themeColor="accent1"/>
        </w:rPr>
        <w:tab/>
      </w:r>
      <w:r w:rsidRPr="00F81EC7">
        <w:rPr>
          <w:i/>
          <w:iCs/>
          <w:color w:val="4472C4" w:themeColor="accent1"/>
        </w:rPr>
        <w:tab/>
      </w:r>
      <w:r w:rsidRPr="00F81EC7">
        <w:rPr>
          <w:i/>
          <w:iCs/>
          <w:color w:val="4472C4" w:themeColor="accent1"/>
        </w:rPr>
        <w:tab/>
      </w:r>
    </w:p>
    <w:p w14:paraId="5C9047D3" w14:textId="77777777" w:rsidR="00727C20" w:rsidRPr="00F81EC7" w:rsidRDefault="00727C20" w:rsidP="008F2818">
      <w:pPr>
        <w:pStyle w:val="NormalWeb"/>
        <w:spacing w:before="0" w:beforeAutospacing="0" w:after="0" w:afterAutospacing="0"/>
        <w:ind w:left="720"/>
      </w:pPr>
    </w:p>
    <w:p w14:paraId="211A1840" w14:textId="11281A00" w:rsidR="008D429A" w:rsidRPr="00F81EC7" w:rsidRDefault="008D429A" w:rsidP="008C5458">
      <w:pPr>
        <w:pStyle w:val="NormalWeb"/>
        <w:numPr>
          <w:ilvl w:val="0"/>
          <w:numId w:val="9"/>
        </w:numPr>
        <w:spacing w:before="0" w:beforeAutospacing="0" w:after="0" w:afterAutospacing="0"/>
      </w:pPr>
      <w:r w:rsidRPr="00F81EC7">
        <w:t>Again, we see some unrealistic values. Go ahead and make all points &lt;-50 and &gt; 500 NA. Plot your data again.</w:t>
      </w:r>
    </w:p>
    <w:p w14:paraId="729F68FC" w14:textId="085E1A6B" w:rsidR="00727EEF" w:rsidRPr="00F81EC7" w:rsidRDefault="008D429A" w:rsidP="00727EEF">
      <w:pPr>
        <w:pStyle w:val="NormalWeb"/>
        <w:numPr>
          <w:ilvl w:val="0"/>
          <w:numId w:val="9"/>
        </w:numPr>
        <w:spacing w:before="0" w:beforeAutospacing="0" w:after="0" w:afterAutospacing="0"/>
      </w:pPr>
      <w:r w:rsidRPr="00F81EC7">
        <w:t xml:space="preserve">There appears to be a gap </w:t>
      </w:r>
      <w:proofErr w:type="gramStart"/>
      <w:r w:rsidRPr="00F81EC7">
        <w:t>of</w:t>
      </w:r>
      <w:proofErr w:type="gramEnd"/>
      <w:r w:rsidRPr="00F81EC7">
        <w:t xml:space="preserve"> </w:t>
      </w:r>
      <w:proofErr w:type="gramStart"/>
      <w:r w:rsidRPr="00F81EC7">
        <w:t>data missing</w:t>
      </w:r>
      <w:proofErr w:type="gramEnd"/>
      <w:r w:rsidRPr="00F81EC7">
        <w:t xml:space="preserve">. Remember the extra column of data from before that we called </w:t>
      </w:r>
      <w:r w:rsidR="003B62B5">
        <w:t>"</w:t>
      </w:r>
      <w:r w:rsidRPr="00F81EC7">
        <w:t>Nums</w:t>
      </w:r>
      <w:r w:rsidR="003B62B5">
        <w:t>"</w:t>
      </w:r>
      <w:r w:rsidRPr="00F81EC7">
        <w:t>? This appears to be the missing conductivity data!</w:t>
      </w:r>
    </w:p>
    <w:p w14:paraId="6EAE1A7C" w14:textId="6A6B8E1C" w:rsidR="008D429A" w:rsidRPr="00F81EC7" w:rsidRDefault="008D429A" w:rsidP="00727EEF">
      <w:pPr>
        <w:pStyle w:val="NormalWeb"/>
        <w:numPr>
          <w:ilvl w:val="0"/>
          <w:numId w:val="9"/>
        </w:numPr>
        <w:spacing w:before="0" w:beforeAutospacing="0" w:after="0" w:afterAutospacing="0"/>
      </w:pPr>
      <w:r w:rsidRPr="00F81EC7">
        <w:t xml:space="preserve">First </w:t>
      </w:r>
      <w:r w:rsidR="00727EEF" w:rsidRPr="00F81EC7">
        <w:t>let’s</w:t>
      </w:r>
      <w:r w:rsidRPr="00F81EC7">
        <w:t xml:space="preserve"> make a new column of data in case we make a mistake: </w:t>
      </w:r>
      <w:r w:rsidRPr="00F81EC7">
        <w:tab/>
        <w:t xml:space="preserve">     </w:t>
      </w:r>
      <w:r w:rsidRPr="00F81EC7">
        <w:rPr>
          <w:i/>
          <w:iCs/>
          <w:color w:val="4472C4" w:themeColor="accent1"/>
        </w:rPr>
        <w:t xml:space="preserve">West$SpCond_Complete&lt;-West$SpCond </w:t>
      </w:r>
      <w:r w:rsidRPr="00F81EC7">
        <w:t xml:space="preserve">Now let’s go ahead and add the missing the data which is in the nums column. Note that we created a new column called SpCond_Complete we will use the column moving forward: </w:t>
      </w:r>
      <w:r w:rsidRPr="00F81EC7">
        <w:rPr>
          <w:i/>
          <w:iCs/>
          <w:color w:val="4472C4" w:themeColor="accent1"/>
        </w:rPr>
        <w:t>West$SpCond_Complete[which</w:t>
      </w:r>
      <w:proofErr w:type="gramStart"/>
      <w:r w:rsidRPr="00F81EC7">
        <w:rPr>
          <w:i/>
          <w:iCs/>
          <w:color w:val="4472C4" w:themeColor="accent1"/>
        </w:rPr>
        <w:t>(!is.na</w:t>
      </w:r>
      <w:proofErr w:type="gramEnd"/>
      <w:r w:rsidRPr="00F81EC7">
        <w:rPr>
          <w:i/>
          <w:iCs/>
          <w:color w:val="4472C4" w:themeColor="accent1"/>
        </w:rPr>
        <w:t>(West$Nums)</w:t>
      </w:r>
      <w:proofErr w:type="gramStart"/>
      <w:r w:rsidRPr="00F81EC7">
        <w:rPr>
          <w:i/>
          <w:iCs/>
          <w:color w:val="4472C4" w:themeColor="accent1"/>
        </w:rPr>
        <w:t>)]&lt;</w:t>
      </w:r>
      <w:proofErr w:type="gramEnd"/>
      <w:r w:rsidRPr="00F81EC7">
        <w:rPr>
          <w:i/>
          <w:iCs/>
          <w:color w:val="4472C4" w:themeColor="accent1"/>
        </w:rPr>
        <w:t>-West$Nums[which</w:t>
      </w:r>
      <w:proofErr w:type="gramStart"/>
      <w:r w:rsidRPr="00F81EC7">
        <w:rPr>
          <w:i/>
          <w:iCs/>
          <w:color w:val="4472C4" w:themeColor="accent1"/>
        </w:rPr>
        <w:t>(!is.na</w:t>
      </w:r>
      <w:proofErr w:type="gramEnd"/>
      <w:r w:rsidRPr="00F81EC7">
        <w:rPr>
          <w:i/>
          <w:iCs/>
          <w:color w:val="4472C4" w:themeColor="accent1"/>
        </w:rPr>
        <w:t>(West$</w:t>
      </w:r>
      <w:proofErr w:type="gramStart"/>
      <w:r w:rsidRPr="00F81EC7">
        <w:rPr>
          <w:i/>
          <w:iCs/>
          <w:color w:val="4472C4" w:themeColor="accent1"/>
        </w:rPr>
        <w:t>Nums))</w:t>
      </w:r>
      <w:proofErr w:type="gramEnd"/>
      <w:r w:rsidRPr="00F81EC7">
        <w:rPr>
          <w:i/>
          <w:iCs/>
          <w:color w:val="4472C4" w:themeColor="accent1"/>
        </w:rPr>
        <w:t>]</w:t>
      </w:r>
    </w:p>
    <w:p w14:paraId="7F591931" w14:textId="5C02A2D5" w:rsidR="005349C6" w:rsidRDefault="005349C6" w:rsidP="008C5458">
      <w:pPr>
        <w:pStyle w:val="NormalWeb"/>
        <w:numPr>
          <w:ilvl w:val="0"/>
          <w:numId w:val="9"/>
        </w:numPr>
        <w:spacing w:before="0" w:beforeAutospacing="0" w:after="0" w:afterAutospacing="0"/>
      </w:pPr>
      <w:r w:rsidRPr="00F81EC7">
        <w:t xml:space="preserve">Go ahead and plot the new column of data. Paste below the temperature plot and </w:t>
      </w:r>
      <w:r w:rsidR="0054729C">
        <w:t xml:space="preserve">new </w:t>
      </w:r>
      <w:r w:rsidRPr="00F81EC7">
        <w:t>conductivity plot.</w:t>
      </w:r>
    </w:p>
    <w:p w14:paraId="74F3003C" w14:textId="720C3B16" w:rsidR="003012DA" w:rsidRDefault="003012DA" w:rsidP="003012DA">
      <w:pPr>
        <w:pStyle w:val="NormalWeb"/>
        <w:spacing w:before="0" w:beforeAutospacing="0" w:after="0" w:afterAutospacing="0"/>
        <w:ind w:left="720"/>
      </w:pPr>
    </w:p>
    <w:p w14:paraId="7887CEB9" w14:textId="5A43B859" w:rsidR="003012DA" w:rsidRDefault="003012DA" w:rsidP="003012DA">
      <w:pPr>
        <w:pStyle w:val="NormalWeb"/>
        <w:spacing w:before="0" w:beforeAutospacing="0" w:after="0" w:afterAutospacing="0"/>
        <w:ind w:left="720"/>
        <w:rPr>
          <w:noProof/>
        </w:rPr>
      </w:pPr>
    </w:p>
    <w:p w14:paraId="7C139927" w14:textId="77777777" w:rsidR="00427BE5" w:rsidRDefault="00427BE5" w:rsidP="003012DA">
      <w:pPr>
        <w:pStyle w:val="NormalWeb"/>
        <w:spacing w:before="0" w:beforeAutospacing="0" w:after="0" w:afterAutospacing="0"/>
        <w:ind w:left="720"/>
        <w:rPr>
          <w:noProof/>
        </w:rPr>
      </w:pPr>
    </w:p>
    <w:p w14:paraId="1D505BCA" w14:textId="77777777" w:rsidR="00427BE5" w:rsidRDefault="00427BE5" w:rsidP="003012DA">
      <w:pPr>
        <w:pStyle w:val="NormalWeb"/>
        <w:spacing w:before="0" w:beforeAutospacing="0" w:after="0" w:afterAutospacing="0"/>
        <w:ind w:left="720"/>
        <w:rPr>
          <w:noProof/>
        </w:rPr>
      </w:pPr>
    </w:p>
    <w:p w14:paraId="191F3ABB" w14:textId="77777777" w:rsidR="00427BE5" w:rsidRDefault="00427BE5" w:rsidP="003012DA">
      <w:pPr>
        <w:pStyle w:val="NormalWeb"/>
        <w:spacing w:before="0" w:beforeAutospacing="0" w:after="0" w:afterAutospacing="0"/>
        <w:ind w:left="720"/>
        <w:rPr>
          <w:noProof/>
        </w:rPr>
      </w:pPr>
    </w:p>
    <w:p w14:paraId="1499EB74" w14:textId="77777777" w:rsidR="00427BE5" w:rsidRDefault="00427BE5" w:rsidP="003012DA">
      <w:pPr>
        <w:pStyle w:val="NormalWeb"/>
        <w:spacing w:before="0" w:beforeAutospacing="0" w:after="0" w:afterAutospacing="0"/>
        <w:ind w:left="720"/>
        <w:rPr>
          <w:noProof/>
        </w:rPr>
      </w:pPr>
    </w:p>
    <w:p w14:paraId="121B10F8" w14:textId="77777777" w:rsidR="00427BE5" w:rsidRDefault="00427BE5" w:rsidP="003012DA">
      <w:pPr>
        <w:pStyle w:val="NormalWeb"/>
        <w:spacing w:before="0" w:beforeAutospacing="0" w:after="0" w:afterAutospacing="0"/>
        <w:ind w:left="720"/>
        <w:rPr>
          <w:noProof/>
        </w:rPr>
      </w:pPr>
    </w:p>
    <w:p w14:paraId="04D88ED2" w14:textId="77777777" w:rsidR="00427BE5" w:rsidRDefault="00427BE5" w:rsidP="003012DA">
      <w:pPr>
        <w:pStyle w:val="NormalWeb"/>
        <w:spacing w:before="0" w:beforeAutospacing="0" w:after="0" w:afterAutospacing="0"/>
        <w:ind w:left="720"/>
        <w:rPr>
          <w:noProof/>
        </w:rPr>
      </w:pPr>
    </w:p>
    <w:p w14:paraId="26F72A96" w14:textId="77777777" w:rsidR="00427BE5" w:rsidRDefault="00427BE5" w:rsidP="003012DA">
      <w:pPr>
        <w:pStyle w:val="NormalWeb"/>
        <w:spacing w:before="0" w:beforeAutospacing="0" w:after="0" w:afterAutospacing="0"/>
        <w:ind w:left="720"/>
        <w:rPr>
          <w:noProof/>
        </w:rPr>
      </w:pPr>
    </w:p>
    <w:p w14:paraId="1C87AE6B" w14:textId="77777777" w:rsidR="00427BE5" w:rsidRDefault="00427BE5" w:rsidP="003012DA">
      <w:pPr>
        <w:pStyle w:val="NormalWeb"/>
        <w:spacing w:before="0" w:beforeAutospacing="0" w:after="0" w:afterAutospacing="0"/>
        <w:ind w:left="720"/>
        <w:rPr>
          <w:noProof/>
        </w:rPr>
      </w:pPr>
    </w:p>
    <w:p w14:paraId="20E81E89" w14:textId="77777777" w:rsidR="00427BE5" w:rsidRDefault="00427BE5" w:rsidP="003012DA">
      <w:pPr>
        <w:pStyle w:val="NormalWeb"/>
        <w:spacing w:before="0" w:beforeAutospacing="0" w:after="0" w:afterAutospacing="0"/>
        <w:ind w:left="720"/>
        <w:rPr>
          <w:noProof/>
        </w:rPr>
      </w:pPr>
    </w:p>
    <w:p w14:paraId="7CA93009" w14:textId="77777777" w:rsidR="00427BE5" w:rsidRDefault="00427BE5" w:rsidP="003012DA">
      <w:pPr>
        <w:pStyle w:val="NormalWeb"/>
        <w:spacing w:before="0" w:beforeAutospacing="0" w:after="0" w:afterAutospacing="0"/>
        <w:ind w:left="720"/>
        <w:rPr>
          <w:noProof/>
        </w:rPr>
      </w:pPr>
    </w:p>
    <w:p w14:paraId="2A61B23D" w14:textId="77777777" w:rsidR="00427BE5" w:rsidRDefault="00427BE5" w:rsidP="003012DA">
      <w:pPr>
        <w:pStyle w:val="NormalWeb"/>
        <w:spacing w:before="0" w:beforeAutospacing="0" w:after="0" w:afterAutospacing="0"/>
        <w:ind w:left="720"/>
        <w:rPr>
          <w:noProof/>
        </w:rPr>
      </w:pPr>
    </w:p>
    <w:p w14:paraId="69B4D27E" w14:textId="77777777" w:rsidR="00427BE5" w:rsidRDefault="00427BE5" w:rsidP="003012DA">
      <w:pPr>
        <w:pStyle w:val="NormalWeb"/>
        <w:spacing w:before="0" w:beforeAutospacing="0" w:after="0" w:afterAutospacing="0"/>
        <w:ind w:left="720"/>
        <w:rPr>
          <w:noProof/>
        </w:rPr>
      </w:pPr>
    </w:p>
    <w:p w14:paraId="59EFC86F" w14:textId="77777777" w:rsidR="00427BE5" w:rsidRDefault="00427BE5" w:rsidP="003012DA">
      <w:pPr>
        <w:pStyle w:val="NormalWeb"/>
        <w:spacing w:before="0" w:beforeAutospacing="0" w:after="0" w:afterAutospacing="0"/>
        <w:ind w:left="720"/>
        <w:rPr>
          <w:noProof/>
        </w:rPr>
      </w:pPr>
    </w:p>
    <w:p w14:paraId="30EF3300" w14:textId="77777777" w:rsidR="00427BE5" w:rsidRDefault="00427BE5" w:rsidP="003012DA">
      <w:pPr>
        <w:pStyle w:val="NormalWeb"/>
        <w:spacing w:before="0" w:beforeAutospacing="0" w:after="0" w:afterAutospacing="0"/>
        <w:ind w:left="720"/>
        <w:rPr>
          <w:noProof/>
        </w:rPr>
      </w:pPr>
    </w:p>
    <w:p w14:paraId="66D4BD2D" w14:textId="77777777" w:rsidR="00427BE5" w:rsidRPr="00F81EC7" w:rsidRDefault="00427BE5" w:rsidP="003012DA">
      <w:pPr>
        <w:pStyle w:val="NormalWeb"/>
        <w:spacing w:before="0" w:beforeAutospacing="0" w:after="0" w:afterAutospacing="0"/>
        <w:ind w:left="720"/>
      </w:pPr>
    </w:p>
    <w:p w14:paraId="1828667D" w14:textId="77777777" w:rsidR="005349C6" w:rsidRPr="00F81EC7" w:rsidRDefault="005349C6" w:rsidP="005349C6">
      <w:pPr>
        <w:ind w:left="360"/>
        <w:rPr>
          <w:color w:val="000000"/>
        </w:rPr>
      </w:pPr>
    </w:p>
    <w:p w14:paraId="0DB3931B" w14:textId="24939EB8" w:rsidR="005349C6" w:rsidRPr="00F81EC7" w:rsidRDefault="00346D54" w:rsidP="00346D54">
      <w:pPr>
        <w:ind w:left="720"/>
        <w:rPr>
          <w:u w:val="single"/>
        </w:rPr>
      </w:pPr>
      <w:r w:rsidRPr="00F81EC7">
        <w:rPr>
          <w:b/>
          <w:bCs/>
          <w:u w:val="single"/>
        </w:rPr>
        <w:t xml:space="preserve">Activity B: </w:t>
      </w:r>
      <w:r w:rsidRPr="00F81EC7">
        <w:rPr>
          <w:u w:val="single"/>
        </w:rPr>
        <w:t>Plot, identify, and correct common sensor data quality control issues</w:t>
      </w:r>
      <w:r w:rsidR="00961B39">
        <w:rPr>
          <w:u w:val="single"/>
        </w:rPr>
        <w:t>.</w:t>
      </w:r>
    </w:p>
    <w:p w14:paraId="4A36501D" w14:textId="578A1C6A" w:rsidR="00346D54" w:rsidRPr="00F81EC7" w:rsidRDefault="00346D54" w:rsidP="00346D54">
      <w:pPr>
        <w:pStyle w:val="NormalWeb"/>
        <w:numPr>
          <w:ilvl w:val="0"/>
          <w:numId w:val="28"/>
        </w:numPr>
        <w:spacing w:before="0" w:beforeAutospacing="0" w:after="0" w:afterAutospacing="0"/>
      </w:pPr>
      <w:r w:rsidRPr="00F81EC7">
        <w:t xml:space="preserve">It’s always good practice to keep a </w:t>
      </w:r>
      <w:r w:rsidR="00F34127" w:rsidRPr="00F81EC7">
        <w:t>backup</w:t>
      </w:r>
      <w:r w:rsidRPr="00F81EC7">
        <w:t xml:space="preserve"> of the raw data before you make any changes: </w:t>
      </w:r>
      <w:r w:rsidRPr="00F81EC7">
        <w:rPr>
          <w:i/>
          <w:iCs/>
          <w:color w:val="4472C4" w:themeColor="accent1"/>
        </w:rPr>
        <w:t>West$RawTemp &lt;- West$Temp</w:t>
      </w:r>
      <w:r w:rsidRPr="00F81EC7">
        <w:rPr>
          <w:color w:val="4472C4" w:themeColor="accent1"/>
        </w:rPr>
        <w:t xml:space="preserve"> </w:t>
      </w:r>
      <w:r w:rsidRPr="00F81EC7">
        <w:t xml:space="preserve">and </w:t>
      </w:r>
      <w:r w:rsidRPr="00F81EC7">
        <w:rPr>
          <w:i/>
          <w:iCs/>
          <w:color w:val="4472C4" w:themeColor="accent1"/>
        </w:rPr>
        <w:t>West$RawSPCond &lt;- West$SpCond_Complete</w:t>
      </w:r>
    </w:p>
    <w:p w14:paraId="380A1440" w14:textId="5644752B" w:rsidR="00346D54" w:rsidRPr="00B17348" w:rsidRDefault="00346D54" w:rsidP="00346D54">
      <w:pPr>
        <w:pStyle w:val="NormalWeb"/>
        <w:numPr>
          <w:ilvl w:val="0"/>
          <w:numId w:val="28"/>
        </w:numPr>
        <w:spacing w:before="0" w:beforeAutospacing="0" w:after="0" w:afterAutospacing="0"/>
      </w:pPr>
      <w:proofErr w:type="gramStart"/>
      <w:r w:rsidRPr="00F81EC7">
        <w:rPr>
          <w:color w:val="000000"/>
        </w:rPr>
        <w:t>Take a look</w:t>
      </w:r>
      <w:proofErr w:type="gramEnd"/>
      <w:r w:rsidRPr="00F81EC7">
        <w:rPr>
          <w:color w:val="000000"/>
        </w:rPr>
        <w:t xml:space="preserve"> at your conductivity plot fr</w:t>
      </w:r>
      <w:r w:rsidR="00007BA0">
        <w:rPr>
          <w:color w:val="000000"/>
        </w:rPr>
        <w:t>o</w:t>
      </w:r>
      <w:r w:rsidRPr="00F81EC7">
        <w:rPr>
          <w:color w:val="000000"/>
        </w:rPr>
        <w:t>m above. W</w:t>
      </w:r>
      <w:r w:rsidR="00B93CB2">
        <w:rPr>
          <w:color w:val="000000"/>
        </w:rPr>
        <w:t>e</w:t>
      </w:r>
      <w:r w:rsidRPr="00F81EC7">
        <w:rPr>
          <w:color w:val="000000"/>
        </w:rPr>
        <w:t xml:space="preserve"> see a weird </w:t>
      </w:r>
      <w:r w:rsidR="00B93CB2" w:rsidRPr="00F81EC7">
        <w:rPr>
          <w:color w:val="000000"/>
        </w:rPr>
        <w:t>change right</w:t>
      </w:r>
      <w:r w:rsidRPr="00F81EC7">
        <w:rPr>
          <w:color w:val="000000"/>
        </w:rPr>
        <w:t xml:space="preserve"> before May 15</w:t>
      </w:r>
      <w:r w:rsidRPr="00F81EC7">
        <w:rPr>
          <w:color w:val="000000"/>
          <w:vertAlign w:val="superscript"/>
        </w:rPr>
        <w:t>th</w:t>
      </w:r>
      <w:r w:rsidRPr="00F81EC7">
        <w:rPr>
          <w:color w:val="000000"/>
        </w:rPr>
        <w:t xml:space="preserve">. This </w:t>
      </w:r>
      <w:r w:rsidR="00B93CB2" w:rsidRPr="00F81EC7">
        <w:rPr>
          <w:color w:val="000000"/>
        </w:rPr>
        <w:t>is</w:t>
      </w:r>
      <w:r w:rsidRPr="00F81EC7">
        <w:rPr>
          <w:color w:val="000000"/>
        </w:rPr>
        <w:t xml:space="preserve"> called a step change</w:t>
      </w:r>
      <w:r w:rsidR="00A91253">
        <w:rPr>
          <w:color w:val="000000"/>
        </w:rPr>
        <w:t xml:space="preserve"> and occurs when</w:t>
      </w:r>
      <w:r w:rsidRPr="00F81EC7">
        <w:rPr>
          <w:color w:val="000000"/>
        </w:rPr>
        <w:t xml:space="preserve"> a set</w:t>
      </w:r>
      <w:r w:rsidR="00B17348">
        <w:rPr>
          <w:color w:val="000000"/>
        </w:rPr>
        <w:t xml:space="preserve"> of </w:t>
      </w:r>
      <w:r w:rsidR="00B93CB2" w:rsidRPr="00F81EC7">
        <w:rPr>
          <w:color w:val="000000"/>
        </w:rPr>
        <w:t>values</w:t>
      </w:r>
      <w:r w:rsidRPr="00F81EC7">
        <w:rPr>
          <w:color w:val="000000"/>
        </w:rPr>
        <w:t xml:space="preserve"> appear </w:t>
      </w:r>
      <w:r w:rsidR="00A91253">
        <w:rPr>
          <w:color w:val="000000"/>
        </w:rPr>
        <w:t xml:space="preserve">consistently </w:t>
      </w:r>
      <w:r w:rsidRPr="00F81EC7">
        <w:rPr>
          <w:color w:val="000000"/>
        </w:rPr>
        <w:t>shifted in one direction</w:t>
      </w:r>
      <w:r w:rsidR="00A91253">
        <w:rPr>
          <w:color w:val="000000"/>
        </w:rPr>
        <w:t xml:space="preserve"> either permanently or temporarily</w:t>
      </w:r>
      <w:r w:rsidRPr="00F81EC7">
        <w:rPr>
          <w:color w:val="000000"/>
        </w:rPr>
        <w:t xml:space="preserve">. In this instance, a set of values </w:t>
      </w:r>
      <w:proofErr w:type="gramStart"/>
      <w:r w:rsidRPr="00F81EC7">
        <w:rPr>
          <w:color w:val="000000"/>
        </w:rPr>
        <w:t>appear shifted</w:t>
      </w:r>
      <w:proofErr w:type="gramEnd"/>
      <w:r w:rsidRPr="00F81EC7">
        <w:rPr>
          <w:color w:val="000000"/>
        </w:rPr>
        <w:t xml:space="preserve"> downward. Let’s investigate this. </w:t>
      </w:r>
      <w:r w:rsidR="00B17348">
        <w:rPr>
          <w:color w:val="000000"/>
        </w:rPr>
        <w:t>Use ggplotly to dynamically view the data in your plot. Move your cursor over this new plot:</w:t>
      </w:r>
    </w:p>
    <w:p w14:paraId="364745C7" w14:textId="46218D5D" w:rsidR="00A71A0E" w:rsidRPr="003A274A" w:rsidRDefault="00A71A0E" w:rsidP="00A71A0E">
      <w:pPr>
        <w:pStyle w:val="NormalWeb"/>
        <w:ind w:left="720"/>
        <w:rPr>
          <w:i/>
          <w:iCs/>
          <w:color w:val="4472C4" w:themeColor="accent1"/>
        </w:rPr>
      </w:pPr>
      <w:proofErr w:type="spellStart"/>
      <w:r w:rsidRPr="003A274A">
        <w:rPr>
          <w:i/>
          <w:iCs/>
          <w:color w:val="4472C4" w:themeColor="accent1"/>
        </w:rPr>
        <w:t>interactive_plot</w:t>
      </w:r>
      <w:proofErr w:type="spellEnd"/>
      <w:r w:rsidRPr="003A274A">
        <w:rPr>
          <w:i/>
          <w:iCs/>
          <w:color w:val="4472C4" w:themeColor="accent1"/>
        </w:rPr>
        <w:t xml:space="preserve"> &lt;- </w:t>
      </w:r>
      <w:proofErr w:type="spellStart"/>
      <w:proofErr w:type="gramStart"/>
      <w:r w:rsidRPr="003A274A">
        <w:rPr>
          <w:i/>
          <w:iCs/>
          <w:color w:val="4472C4" w:themeColor="accent1"/>
        </w:rPr>
        <w:t>ggplotly</w:t>
      </w:r>
      <w:proofErr w:type="spellEnd"/>
      <w:r w:rsidRPr="003A274A">
        <w:rPr>
          <w:i/>
          <w:iCs/>
          <w:color w:val="4472C4" w:themeColor="accent1"/>
        </w:rPr>
        <w:t>(</w:t>
      </w:r>
      <w:proofErr w:type="spellStart"/>
      <w:proofErr w:type="gramEnd"/>
      <w:r w:rsidRPr="003A274A">
        <w:rPr>
          <w:i/>
          <w:iCs/>
          <w:color w:val="4472C4" w:themeColor="accent1"/>
        </w:rPr>
        <w:t>SpCondPlot</w:t>
      </w:r>
      <w:proofErr w:type="spellEnd"/>
      <w:r w:rsidRPr="003A274A">
        <w:rPr>
          <w:i/>
          <w:iCs/>
          <w:color w:val="4472C4" w:themeColor="accent1"/>
        </w:rPr>
        <w:t>)</w:t>
      </w:r>
    </w:p>
    <w:p w14:paraId="674CACF2" w14:textId="77777777" w:rsidR="00A71A0E" w:rsidRPr="003A274A" w:rsidRDefault="00A71A0E" w:rsidP="00A71A0E">
      <w:pPr>
        <w:pStyle w:val="NormalWeb"/>
        <w:ind w:left="720"/>
        <w:rPr>
          <w:i/>
          <w:iCs/>
          <w:color w:val="4472C4" w:themeColor="accent1"/>
        </w:rPr>
      </w:pPr>
      <w:proofErr w:type="spellStart"/>
      <w:proofErr w:type="gramStart"/>
      <w:r w:rsidRPr="003A274A">
        <w:rPr>
          <w:i/>
          <w:iCs/>
          <w:color w:val="4472C4" w:themeColor="accent1"/>
        </w:rPr>
        <w:t>htmlwidgets</w:t>
      </w:r>
      <w:proofErr w:type="spellEnd"/>
      <w:r w:rsidRPr="003A274A">
        <w:rPr>
          <w:i/>
          <w:iCs/>
          <w:color w:val="4472C4" w:themeColor="accent1"/>
        </w:rPr>
        <w:t>::</w:t>
      </w:r>
      <w:proofErr w:type="spellStart"/>
      <w:r w:rsidRPr="003A274A">
        <w:rPr>
          <w:i/>
          <w:iCs/>
          <w:color w:val="4472C4" w:themeColor="accent1"/>
        </w:rPr>
        <w:t>saveWidget</w:t>
      </w:r>
      <w:proofErr w:type="spellEnd"/>
      <w:r w:rsidRPr="003A274A">
        <w:rPr>
          <w:i/>
          <w:iCs/>
          <w:color w:val="4472C4" w:themeColor="accent1"/>
        </w:rPr>
        <w:t>(</w:t>
      </w:r>
      <w:proofErr w:type="spellStart"/>
      <w:proofErr w:type="gramEnd"/>
      <w:r w:rsidRPr="003A274A">
        <w:rPr>
          <w:i/>
          <w:iCs/>
          <w:color w:val="4472C4" w:themeColor="accent1"/>
        </w:rPr>
        <w:t>interactive_plot</w:t>
      </w:r>
      <w:proofErr w:type="spellEnd"/>
      <w:r w:rsidRPr="003A274A">
        <w:rPr>
          <w:i/>
          <w:iCs/>
          <w:color w:val="4472C4" w:themeColor="accent1"/>
        </w:rPr>
        <w:t>, "test_plot.html")</w:t>
      </w:r>
    </w:p>
    <w:p w14:paraId="0393AEF6" w14:textId="77777777" w:rsidR="00A71A0E" w:rsidRPr="00B17348" w:rsidRDefault="00A71A0E" w:rsidP="00A71A0E">
      <w:pPr>
        <w:pStyle w:val="NormalWeb"/>
        <w:spacing w:before="0" w:beforeAutospacing="0" w:after="0" w:afterAutospacing="0"/>
        <w:ind w:left="720"/>
        <w:rPr>
          <w:i/>
          <w:iCs/>
        </w:rPr>
      </w:pPr>
      <w:proofErr w:type="spellStart"/>
      <w:r w:rsidRPr="003A274A">
        <w:rPr>
          <w:i/>
          <w:iCs/>
          <w:color w:val="4472C4" w:themeColor="accent1"/>
        </w:rPr>
        <w:t>browseURL</w:t>
      </w:r>
      <w:proofErr w:type="spellEnd"/>
      <w:r w:rsidRPr="003A274A">
        <w:rPr>
          <w:i/>
          <w:iCs/>
          <w:color w:val="4472C4" w:themeColor="accent1"/>
        </w:rPr>
        <w:t>("test_plot.html")</w:t>
      </w:r>
    </w:p>
    <w:p w14:paraId="170AECF1" w14:textId="53ABCE2F" w:rsidR="00B17348" w:rsidRPr="00B17348" w:rsidRDefault="00B17348" w:rsidP="00B17348">
      <w:pPr>
        <w:pStyle w:val="NormalWeb"/>
        <w:spacing w:before="0" w:beforeAutospacing="0" w:after="0" w:afterAutospacing="0"/>
        <w:ind w:left="720"/>
        <w:rPr>
          <w:i/>
          <w:iCs/>
        </w:rPr>
      </w:pPr>
    </w:p>
    <w:p w14:paraId="0B9AA8BB" w14:textId="736E3727" w:rsidR="00346D54" w:rsidRPr="00F81EC7" w:rsidRDefault="00346D54" w:rsidP="00346D54">
      <w:pPr>
        <w:pStyle w:val="NormalWeb"/>
        <w:numPr>
          <w:ilvl w:val="0"/>
          <w:numId w:val="28"/>
        </w:numPr>
        <w:rPr>
          <w:color w:val="000000"/>
        </w:rPr>
      </w:pPr>
      <w:r w:rsidRPr="00F81EC7">
        <w:rPr>
          <w:color w:val="000000"/>
        </w:rPr>
        <w:t>First let’s check the Notes column</w:t>
      </w:r>
      <w:r w:rsidR="00A91253">
        <w:rPr>
          <w:color w:val="000000"/>
        </w:rPr>
        <w:t xml:space="preserve"> to gain more insight into what was occurring during this time</w:t>
      </w:r>
      <w:r w:rsidRPr="00F81EC7">
        <w:rPr>
          <w:color w:val="000000"/>
        </w:rPr>
        <w:t xml:space="preserve">: </w:t>
      </w:r>
      <w:r w:rsidRPr="00F81EC7">
        <w:rPr>
          <w:i/>
          <w:iCs/>
          <w:color w:val="4472C4" w:themeColor="accent1"/>
        </w:rPr>
        <w:t xml:space="preserve">West %&gt;% </w:t>
      </w:r>
      <w:proofErr w:type="gramStart"/>
      <w:r w:rsidRPr="00F81EC7">
        <w:rPr>
          <w:i/>
          <w:iCs/>
          <w:color w:val="4472C4" w:themeColor="accent1"/>
        </w:rPr>
        <w:t>filter(</w:t>
      </w:r>
      <w:proofErr w:type="gramEnd"/>
      <w:r w:rsidRPr="00F81EC7">
        <w:rPr>
          <w:i/>
          <w:iCs/>
          <w:color w:val="4472C4" w:themeColor="accent1"/>
        </w:rPr>
        <w:t xml:space="preserve">Notes == "Sensor Calibration ") </w:t>
      </w:r>
    </w:p>
    <w:p w14:paraId="719DD745" w14:textId="0D47B1D6" w:rsidR="00346D54" w:rsidRPr="00F81EC7" w:rsidRDefault="00346D54" w:rsidP="00346D54">
      <w:pPr>
        <w:pStyle w:val="NormalWeb"/>
        <w:numPr>
          <w:ilvl w:val="0"/>
          <w:numId w:val="28"/>
        </w:numPr>
      </w:pPr>
      <w:r w:rsidRPr="00F81EC7">
        <w:t>It looks like the sensor was calibrated between May 8</w:t>
      </w:r>
      <w:r w:rsidRPr="00F81EC7">
        <w:rPr>
          <w:vertAlign w:val="superscript"/>
        </w:rPr>
        <w:t>th</w:t>
      </w:r>
      <w:r w:rsidRPr="00F81EC7">
        <w:t xml:space="preserve"> and May 13</w:t>
      </w:r>
      <w:r w:rsidRPr="00F81EC7">
        <w:rPr>
          <w:vertAlign w:val="superscript"/>
        </w:rPr>
        <w:t>th</w:t>
      </w:r>
      <w:r w:rsidRPr="00F81EC7">
        <w:t xml:space="preserve">. Let’s investigate these points. One option is to filter for the start and end points, and then color code them on the plot: </w:t>
      </w:r>
      <w:r w:rsidRPr="00F81EC7">
        <w:rPr>
          <w:i/>
          <w:iCs/>
          <w:color w:val="4472C4" w:themeColor="accent1"/>
        </w:rPr>
        <w:t>sp_cal1 &lt;- West %&gt;%filter(TimeStamp &gt; "2023-05-09 02:20:00" &amp; TimeStamp &lt;  "2023-05-09 02:35:00")</w:t>
      </w:r>
      <w:r w:rsidRPr="00F81EC7">
        <w:rPr>
          <w:color w:val="4472C4" w:themeColor="accent1"/>
        </w:rPr>
        <w:t xml:space="preserve"> </w:t>
      </w:r>
      <w:r w:rsidRPr="00F81EC7">
        <w:t xml:space="preserve">Then </w:t>
      </w:r>
      <w:r w:rsidRPr="00F81EC7">
        <w:rPr>
          <w:i/>
          <w:iCs/>
          <w:color w:val="4472C4" w:themeColor="accent1"/>
        </w:rPr>
        <w:t xml:space="preserve">sp_cal2 &lt;- West %&gt;% filter(TimeStamp &gt; "2023-05-13 20:20:00" &amp; TimeStamp &lt;  "2023-05-13 20:30:00") </w:t>
      </w:r>
      <w:r w:rsidRPr="00F81EC7">
        <w:t xml:space="preserve">Now </w:t>
      </w:r>
      <w:r w:rsidR="00CB0F4C" w:rsidRPr="00F81EC7">
        <w:t>let’s</w:t>
      </w:r>
      <w:r w:rsidRPr="00F81EC7">
        <w:t xml:space="preserve"> plot this:  </w:t>
      </w:r>
      <w:r w:rsidRPr="00F81EC7">
        <w:tab/>
      </w:r>
      <w:r w:rsidRPr="00F81EC7">
        <w:tab/>
      </w:r>
      <w:r w:rsidRPr="00F81EC7">
        <w:tab/>
      </w:r>
      <w:r w:rsidRPr="00F81EC7">
        <w:tab/>
      </w:r>
      <w:r w:rsidRPr="00F81EC7">
        <w:rPr>
          <w:i/>
          <w:iCs/>
          <w:color w:val="4472C4" w:themeColor="accent1"/>
        </w:rPr>
        <w:t>SpCondPlot&lt;- West %&gt;%</w:t>
      </w:r>
      <w:r w:rsidRPr="00F81EC7">
        <w:tab/>
      </w:r>
      <w:r w:rsidRPr="00F81EC7">
        <w:tab/>
      </w:r>
      <w:r w:rsidRPr="00F81EC7">
        <w:tab/>
      </w:r>
      <w:r w:rsidRPr="00F81EC7">
        <w:tab/>
      </w:r>
      <w:r w:rsidRPr="00F81EC7">
        <w:tab/>
      </w:r>
      <w:r w:rsidRPr="00F81EC7">
        <w:tab/>
      </w:r>
      <w:r w:rsidRPr="00F81EC7">
        <w:tab/>
      </w:r>
      <w:r w:rsidRPr="00F81EC7">
        <w:rPr>
          <w:i/>
          <w:iCs/>
          <w:color w:val="4472C4" w:themeColor="accent1"/>
        </w:rPr>
        <w:t xml:space="preserve"> ggplot(aes(x=TimeStamp, y= SpCond_Complete))+</w:t>
      </w:r>
      <w:r w:rsidRPr="00F81EC7">
        <w:tab/>
      </w:r>
      <w:r w:rsidRPr="00F81EC7">
        <w:tab/>
      </w:r>
      <w:r w:rsidRPr="00F81EC7">
        <w:tab/>
      </w:r>
      <w:r w:rsidRPr="00F81EC7">
        <w:tab/>
      </w:r>
      <w:r w:rsidRPr="00F81EC7">
        <w:rPr>
          <w:i/>
          <w:iCs/>
          <w:color w:val="4472C4" w:themeColor="accent1"/>
        </w:rPr>
        <w:t xml:space="preserve"> geom_point(color='black')+</w:t>
      </w:r>
      <w:r w:rsidRPr="00F81EC7">
        <w:tab/>
      </w:r>
      <w:r w:rsidRPr="00F81EC7">
        <w:tab/>
      </w:r>
      <w:r w:rsidRPr="00F81EC7">
        <w:tab/>
      </w:r>
      <w:r w:rsidRPr="00F81EC7">
        <w:tab/>
      </w:r>
      <w:r w:rsidRPr="00F81EC7">
        <w:tab/>
      </w:r>
      <w:r w:rsidRPr="00F81EC7">
        <w:tab/>
      </w:r>
      <w:r w:rsidRPr="00F81EC7">
        <w:tab/>
      </w:r>
      <w:r w:rsidRPr="00F81EC7">
        <w:tab/>
      </w:r>
      <w:r w:rsidRPr="00F81EC7">
        <w:rPr>
          <w:i/>
          <w:iCs/>
          <w:color w:val="4472C4" w:themeColor="accent1"/>
        </w:rPr>
        <w:t>geom_point(data = sp_cal1, col = "red")+</w:t>
      </w:r>
      <w:r w:rsidRPr="00F81EC7">
        <w:tab/>
      </w:r>
      <w:r w:rsidRPr="00F81EC7">
        <w:tab/>
      </w:r>
      <w:r w:rsidRPr="00F81EC7">
        <w:tab/>
      </w:r>
      <w:r w:rsidRPr="00F81EC7">
        <w:tab/>
      </w:r>
      <w:r w:rsidRPr="00F81EC7">
        <w:tab/>
      </w:r>
      <w:r w:rsidRPr="00F81EC7">
        <w:tab/>
      </w:r>
      <w:r w:rsidRPr="00F81EC7">
        <w:tab/>
      </w:r>
      <w:r w:rsidRPr="00F81EC7">
        <w:tab/>
      </w:r>
      <w:r w:rsidRPr="00F81EC7">
        <w:rPr>
          <w:i/>
          <w:iCs/>
          <w:color w:val="4472C4" w:themeColor="accent1"/>
        </w:rPr>
        <w:t xml:space="preserve"> geom_point(data = sp_cal2, col = "red") </w:t>
      </w:r>
      <w:r w:rsidRPr="00F81EC7">
        <w:t xml:space="preserve">Now view the plot: </w:t>
      </w:r>
      <w:r w:rsidRPr="00F81EC7">
        <w:rPr>
          <w:i/>
          <w:iCs/>
          <w:color w:val="4472C4" w:themeColor="accent1"/>
        </w:rPr>
        <w:t>SpCondPlot</w:t>
      </w:r>
      <w:r w:rsidR="00A91253">
        <w:rPr>
          <w:iCs/>
          <w:color w:val="4472C4" w:themeColor="accent1"/>
        </w:rPr>
        <w:t>.</w:t>
      </w:r>
      <w:r w:rsidRPr="00F81EC7">
        <w:rPr>
          <w:i/>
          <w:iCs/>
          <w:color w:val="4472C4" w:themeColor="accent1"/>
        </w:rPr>
        <w:t xml:space="preserve"> </w:t>
      </w:r>
      <w:r w:rsidR="0008090F" w:rsidRPr="00F81EC7">
        <w:t>Indeed,</w:t>
      </w:r>
      <w:r w:rsidRPr="00F81EC7">
        <w:t xml:space="preserve"> this shift occurred near calibration.</w:t>
      </w:r>
    </w:p>
    <w:p w14:paraId="497AEA6E" w14:textId="2A8ED860" w:rsidR="00346D54" w:rsidRPr="00F81EC7" w:rsidRDefault="00346D54" w:rsidP="00346D54">
      <w:pPr>
        <w:pStyle w:val="NormalWeb"/>
        <w:numPr>
          <w:ilvl w:val="0"/>
          <w:numId w:val="28"/>
        </w:numPr>
        <w:spacing w:before="0" w:beforeAutospacing="0" w:after="0" w:afterAutospacing="0"/>
      </w:pPr>
      <w:r w:rsidRPr="00F81EC7">
        <w:t>Based on</w:t>
      </w:r>
      <w:r w:rsidR="00722C41">
        <w:t xml:space="preserve"> </w:t>
      </w:r>
      <w:r w:rsidR="00722C41" w:rsidRPr="00F81EC7">
        <w:t>addi</w:t>
      </w:r>
      <w:r w:rsidR="00722C41">
        <w:t>tional</w:t>
      </w:r>
      <w:r w:rsidRPr="00F81EC7">
        <w:t xml:space="preserve"> notes (not provided) the sensor was low by approximately 25 uS/cm, which i</w:t>
      </w:r>
      <w:r w:rsidR="00722C41">
        <w:t>s</w:t>
      </w:r>
      <w:r w:rsidRPr="00F81EC7">
        <w:t xml:space="preserve"> </w:t>
      </w:r>
      <w:proofErr w:type="gramStart"/>
      <w:r w:rsidRPr="00F81EC7">
        <w:t>similar to</w:t>
      </w:r>
      <w:proofErr w:type="gramEnd"/>
      <w:r w:rsidRPr="00F81EC7">
        <w:t xml:space="preserve"> the shift observed in the data. </w:t>
      </w:r>
      <w:r w:rsidR="00A91253">
        <w:t>This indicates that the problem was due to</w:t>
      </w:r>
      <w:r w:rsidR="00DF42F9">
        <w:t xml:space="preserve"> calibration issues</w:t>
      </w:r>
      <w:r w:rsidR="00A91253">
        <w:t xml:space="preserve">. </w:t>
      </w:r>
      <w:r w:rsidRPr="00F81EC7">
        <w:t xml:space="preserve">Let’s fix this: </w:t>
      </w:r>
      <w:r w:rsidRPr="00F81EC7">
        <w:rPr>
          <w:i/>
          <w:iCs/>
          <w:color w:val="4472C4" w:themeColor="accent1"/>
        </w:rPr>
        <w:t>West$SpCond_</w:t>
      </w:r>
      <w:proofErr w:type="gramStart"/>
      <w:r w:rsidRPr="00F81EC7">
        <w:rPr>
          <w:i/>
          <w:iCs/>
          <w:color w:val="4472C4" w:themeColor="accent1"/>
        </w:rPr>
        <w:t>Complete[which(</w:t>
      </w:r>
      <w:proofErr w:type="gramEnd"/>
      <w:r w:rsidRPr="00F81EC7">
        <w:rPr>
          <w:i/>
          <w:iCs/>
          <w:color w:val="4472C4" w:themeColor="accent1"/>
        </w:rPr>
        <w:t>West$TimeStamp &gt;= "2023-05-09 02:28:00" &amp; West$TimeStamp &lt;= "2023-05-13 20:24:00"</w:t>
      </w:r>
      <w:proofErr w:type="gramStart"/>
      <w:r w:rsidRPr="00F81EC7">
        <w:rPr>
          <w:i/>
          <w:iCs/>
          <w:color w:val="4472C4" w:themeColor="accent1"/>
        </w:rPr>
        <w:t>)]  &lt;</w:t>
      </w:r>
      <w:proofErr w:type="gramEnd"/>
      <w:r w:rsidRPr="00F81EC7">
        <w:rPr>
          <w:i/>
          <w:iCs/>
          <w:color w:val="4472C4" w:themeColor="accent1"/>
        </w:rPr>
        <w:t>- West$SpCond_</w:t>
      </w:r>
      <w:proofErr w:type="gramStart"/>
      <w:r w:rsidRPr="00F81EC7">
        <w:rPr>
          <w:i/>
          <w:iCs/>
          <w:color w:val="4472C4" w:themeColor="accent1"/>
        </w:rPr>
        <w:t>Complete[which(</w:t>
      </w:r>
      <w:proofErr w:type="gramEnd"/>
      <w:r w:rsidRPr="00F81EC7">
        <w:rPr>
          <w:i/>
          <w:iCs/>
          <w:color w:val="4472C4" w:themeColor="accent1"/>
        </w:rPr>
        <w:t>West$TimeStamp &gt;= "2023-05-09 02:28:00" &amp; West$TimeStamp &lt;= "2023-05-13 20:24:00"</w:t>
      </w:r>
      <w:proofErr w:type="gramStart"/>
      <w:r w:rsidRPr="00F81EC7">
        <w:rPr>
          <w:i/>
          <w:iCs/>
          <w:color w:val="4472C4" w:themeColor="accent1"/>
        </w:rPr>
        <w:t>)]  +</w:t>
      </w:r>
      <w:proofErr w:type="gramEnd"/>
      <w:r w:rsidRPr="00F81EC7">
        <w:rPr>
          <w:i/>
          <w:iCs/>
          <w:color w:val="4472C4" w:themeColor="accent1"/>
        </w:rPr>
        <w:t xml:space="preserve"> 25</w:t>
      </w:r>
    </w:p>
    <w:p w14:paraId="18D1641C" w14:textId="6BBBECE1" w:rsidR="00A54467" w:rsidRPr="00F81EC7" w:rsidRDefault="00A54467" w:rsidP="006F0311">
      <w:pPr>
        <w:pStyle w:val="NormalWeb"/>
        <w:numPr>
          <w:ilvl w:val="0"/>
          <w:numId w:val="28"/>
        </w:numPr>
        <w:spacing w:before="0" w:beforeAutospacing="0" w:after="0" w:afterAutospacing="0"/>
      </w:pPr>
      <w:r w:rsidRPr="00F81EC7">
        <w:t>Plot</w:t>
      </w:r>
      <w:r w:rsidR="00A1215D">
        <w:t xml:space="preserve"> the SpCond_Complete data </w:t>
      </w:r>
      <w:r w:rsidRPr="00F81EC7">
        <w:t>again. Is the step change gone?</w:t>
      </w:r>
    </w:p>
    <w:p w14:paraId="20FE2CEE" w14:textId="40FEA320" w:rsidR="00A54467" w:rsidRPr="00F81EC7" w:rsidRDefault="006F0311" w:rsidP="00346D54">
      <w:pPr>
        <w:pStyle w:val="NormalWeb"/>
        <w:numPr>
          <w:ilvl w:val="0"/>
          <w:numId w:val="28"/>
        </w:numPr>
        <w:spacing w:before="0" w:beforeAutospacing="0" w:after="0" w:afterAutospacing="0"/>
      </w:pPr>
      <w:r w:rsidRPr="00F81EC7">
        <w:t xml:space="preserve">Now let’s check the temperature plot. Do some values appear unrealistic given the time of year? </w:t>
      </w:r>
      <w:r w:rsidR="00A91253">
        <w:t>This is why understanding your system is important.</w:t>
      </w:r>
      <w:r w:rsidRPr="00F81EC7">
        <w:t xml:space="preserve"> A quick drop to 0 is odd in May in New York. </w:t>
      </w:r>
      <w:r w:rsidR="00830C2D" w:rsidRPr="00F81EC7">
        <w:t>Let’s</w:t>
      </w:r>
      <w:r w:rsidRPr="00F81EC7">
        <w:t xml:space="preserve"> make them NA: </w:t>
      </w:r>
      <w:r w:rsidRPr="00F81EC7">
        <w:rPr>
          <w:i/>
          <w:iCs/>
          <w:color w:val="4472C4" w:themeColor="accent1"/>
        </w:rPr>
        <w:t>West$</w:t>
      </w:r>
      <w:proofErr w:type="gramStart"/>
      <w:r w:rsidRPr="00F81EC7">
        <w:rPr>
          <w:i/>
          <w:iCs/>
          <w:color w:val="4472C4" w:themeColor="accent1"/>
        </w:rPr>
        <w:t>Temp[which(</w:t>
      </w:r>
      <w:proofErr w:type="gramEnd"/>
      <w:r w:rsidRPr="00F81EC7">
        <w:rPr>
          <w:i/>
          <w:iCs/>
          <w:color w:val="4472C4" w:themeColor="accent1"/>
        </w:rPr>
        <w:t>West$Temp &lt; 1</w:t>
      </w:r>
      <w:proofErr w:type="gramStart"/>
      <w:r w:rsidRPr="00F81EC7">
        <w:rPr>
          <w:i/>
          <w:iCs/>
          <w:color w:val="4472C4" w:themeColor="accent1"/>
        </w:rPr>
        <w:t>)]&lt;</w:t>
      </w:r>
      <w:proofErr w:type="gramEnd"/>
      <w:r w:rsidRPr="00F81EC7">
        <w:rPr>
          <w:i/>
          <w:iCs/>
          <w:color w:val="4472C4" w:themeColor="accent1"/>
        </w:rPr>
        <w:t xml:space="preserve">-NA </w:t>
      </w:r>
      <w:r w:rsidRPr="00F81EC7">
        <w:t xml:space="preserve">Plot the temperature data again. </w:t>
      </w:r>
    </w:p>
    <w:p w14:paraId="520E573D" w14:textId="3BADC28B" w:rsidR="00A54467" w:rsidRPr="00F81EC7" w:rsidRDefault="006F0311" w:rsidP="006F0311">
      <w:pPr>
        <w:pStyle w:val="NormalWeb"/>
        <w:numPr>
          <w:ilvl w:val="0"/>
          <w:numId w:val="28"/>
        </w:numPr>
        <w:spacing w:before="0" w:beforeAutospacing="0" w:after="0" w:afterAutospacing="0"/>
      </w:pPr>
      <w:r w:rsidRPr="00F81EC7">
        <w:t xml:space="preserve">There are still </w:t>
      </w:r>
      <w:r w:rsidR="00830C2D" w:rsidRPr="00F81EC7">
        <w:t>odd-looking</w:t>
      </w:r>
      <w:r w:rsidRPr="00F81EC7">
        <w:t xml:space="preserve"> points</w:t>
      </w:r>
      <w:r w:rsidR="00A91253">
        <w:t>. I</w:t>
      </w:r>
      <w:r w:rsidRPr="00F81EC7">
        <w:t xml:space="preserve">f we feel </w:t>
      </w:r>
      <w:r w:rsidR="00DF42F9" w:rsidRPr="00F81EC7">
        <w:t>comfortable,</w:t>
      </w:r>
      <w:r w:rsidRPr="00F81EC7">
        <w:t xml:space="preserve"> we can remove them. </w:t>
      </w:r>
      <w:r w:rsidR="00A91253">
        <w:t>Often, you should only remove data points if you have good reasons to do so. Here, l</w:t>
      </w:r>
      <w:r w:rsidR="006713E8">
        <w:t>e</w:t>
      </w:r>
      <w:r w:rsidRPr="00F81EC7">
        <w:t xml:space="preserve">t’s remove conductivity below 50: </w:t>
      </w:r>
      <w:r w:rsidRPr="00F81EC7">
        <w:rPr>
          <w:i/>
          <w:iCs/>
          <w:color w:val="4472C4" w:themeColor="accent1"/>
        </w:rPr>
        <w:t>West$SpCond_</w:t>
      </w:r>
      <w:proofErr w:type="gramStart"/>
      <w:r w:rsidRPr="00F81EC7">
        <w:rPr>
          <w:i/>
          <w:iCs/>
          <w:color w:val="4472C4" w:themeColor="accent1"/>
        </w:rPr>
        <w:t>Complete[which(</w:t>
      </w:r>
      <w:proofErr w:type="gramEnd"/>
      <w:r w:rsidRPr="00F81EC7">
        <w:rPr>
          <w:i/>
          <w:iCs/>
          <w:color w:val="4472C4" w:themeColor="accent1"/>
        </w:rPr>
        <w:t>West$SpCond_Complete &lt; 50</w:t>
      </w:r>
      <w:proofErr w:type="gramStart"/>
      <w:r w:rsidRPr="00F81EC7">
        <w:rPr>
          <w:i/>
          <w:iCs/>
          <w:color w:val="4472C4" w:themeColor="accent1"/>
        </w:rPr>
        <w:t>)]&lt;</w:t>
      </w:r>
      <w:proofErr w:type="gramEnd"/>
      <w:r w:rsidRPr="00F81EC7">
        <w:rPr>
          <w:i/>
          <w:iCs/>
          <w:color w:val="4472C4" w:themeColor="accent1"/>
        </w:rPr>
        <w:t>-NA</w:t>
      </w:r>
    </w:p>
    <w:p w14:paraId="606C68CC" w14:textId="32585D32" w:rsidR="006F0311" w:rsidRPr="00F81EC7" w:rsidRDefault="006F0311" w:rsidP="00346D54">
      <w:pPr>
        <w:pStyle w:val="NormalWeb"/>
        <w:numPr>
          <w:ilvl w:val="0"/>
          <w:numId w:val="28"/>
        </w:numPr>
        <w:spacing w:before="0" w:beforeAutospacing="0" w:after="0" w:afterAutospacing="0"/>
      </w:pPr>
      <w:r w:rsidRPr="00F81EC7">
        <w:t xml:space="preserve">While this helped some there are still more </w:t>
      </w:r>
      <w:r w:rsidR="00291058" w:rsidRPr="00F81EC7">
        <w:t>odd-looking</w:t>
      </w:r>
      <w:r w:rsidRPr="00F81EC7">
        <w:t xml:space="preserve"> p</w:t>
      </w:r>
      <w:r w:rsidR="00291058">
        <w:t>o</w:t>
      </w:r>
      <w:r w:rsidRPr="00F81EC7">
        <w:t xml:space="preserve">ints. </w:t>
      </w:r>
      <w:r w:rsidR="00A91253">
        <w:t>A</w:t>
      </w:r>
      <w:r w:rsidRPr="00F81EC7">
        <w:t xml:space="preserve"> next step would be to use an outlier detection</w:t>
      </w:r>
      <w:r w:rsidR="00291058">
        <w:t xml:space="preserve"> method</w:t>
      </w:r>
      <w:r w:rsidR="004D3953">
        <w:t>. Various outlier detection methods exist,</w:t>
      </w:r>
      <w:r w:rsidRPr="00F81EC7">
        <w:t xml:space="preserve"> </w:t>
      </w:r>
      <w:r w:rsidR="00291058" w:rsidRPr="00F81EC7">
        <w:t>so</w:t>
      </w:r>
      <w:r w:rsidRPr="00F81EC7">
        <w:t xml:space="preserve"> we will just introduce one </w:t>
      </w:r>
      <w:r w:rsidR="004D3953">
        <w:t>simplified</w:t>
      </w:r>
      <w:r w:rsidRPr="00F81EC7">
        <w:t xml:space="preserve"> method as a starting point. Before using an outlier detection </w:t>
      </w:r>
      <w:r w:rsidR="00A91253">
        <w:t xml:space="preserve">and removal </w:t>
      </w:r>
      <w:r w:rsidRPr="00F81EC7">
        <w:t>method, we recommend discussing with colleagues and reviewing the best practices in your sub</w:t>
      </w:r>
      <w:r w:rsidR="00A91253">
        <w:t>-</w:t>
      </w:r>
      <w:r w:rsidRPr="00F81EC7">
        <w:t xml:space="preserve">discipline. </w:t>
      </w:r>
    </w:p>
    <w:p w14:paraId="3FDEB39E" w14:textId="3229E3B7" w:rsidR="00D04C6C" w:rsidRPr="00F81EC7" w:rsidRDefault="006F0311" w:rsidP="00D04C6C">
      <w:pPr>
        <w:pStyle w:val="NormalWeb"/>
        <w:numPr>
          <w:ilvl w:val="0"/>
          <w:numId w:val="28"/>
        </w:numPr>
        <w:spacing w:before="0" w:beforeAutospacing="0" w:after="0" w:afterAutospacing="0"/>
        <w:rPr>
          <w:i/>
          <w:iCs/>
          <w:color w:val="4472C4" w:themeColor="accent1"/>
        </w:rPr>
      </w:pPr>
      <w:r w:rsidRPr="00F81EC7">
        <w:lastRenderedPageBreak/>
        <w:t xml:space="preserve">Let’s create a rolling window of 20 observations: </w:t>
      </w:r>
      <w:r w:rsidRPr="00F81EC7">
        <w:rPr>
          <w:i/>
          <w:iCs/>
          <w:color w:val="4472C4" w:themeColor="accent1"/>
        </w:rPr>
        <w:t>DataWindow&lt;-20</w:t>
      </w:r>
      <w:r w:rsidR="00D04C6C" w:rsidRPr="00F81EC7">
        <w:rPr>
          <w:i/>
          <w:iCs/>
          <w:color w:val="4472C4" w:themeColor="accent1"/>
        </w:rPr>
        <w:t xml:space="preserve"> </w:t>
      </w:r>
      <w:r w:rsidR="00D04C6C" w:rsidRPr="00F81EC7">
        <w:rPr>
          <w:color w:val="000000" w:themeColor="text1"/>
        </w:rPr>
        <w:t xml:space="preserve">Now let’s calculate the rolling average and standard deviation for temperature: </w:t>
      </w:r>
      <w:r w:rsidR="00D04C6C" w:rsidRPr="00F81EC7">
        <w:tab/>
      </w:r>
      <w:r w:rsidR="00D04C6C" w:rsidRPr="00F81EC7">
        <w:tab/>
      </w:r>
      <w:r w:rsidR="00D04C6C" w:rsidRPr="00F81EC7">
        <w:tab/>
        <w:t xml:space="preserve">        </w:t>
      </w:r>
      <w:r w:rsidR="00D04C6C" w:rsidRPr="00F81EC7">
        <w:rPr>
          <w:i/>
          <w:iCs/>
          <w:color w:val="4472C4" w:themeColor="accent1"/>
        </w:rPr>
        <w:t>West$TempAvg&lt;-</w:t>
      </w:r>
      <w:proofErr w:type="gramStart"/>
      <w:r w:rsidR="00D04C6C" w:rsidRPr="00F81EC7">
        <w:rPr>
          <w:i/>
          <w:iCs/>
          <w:color w:val="4472C4" w:themeColor="accent1"/>
        </w:rPr>
        <w:t>rollapply(</w:t>
      </w:r>
      <w:proofErr w:type="gramEnd"/>
      <w:r w:rsidR="00D04C6C" w:rsidRPr="00F81EC7">
        <w:rPr>
          <w:i/>
          <w:iCs/>
          <w:color w:val="4472C4" w:themeColor="accent1"/>
        </w:rPr>
        <w:t>data=West$Temp, width=DataWindow, FUN=mean, fill=NA)</w:t>
      </w:r>
    </w:p>
    <w:p w14:paraId="4B0754DD" w14:textId="5D9D8DF0" w:rsidR="00D04C6C" w:rsidRPr="00F81EC7" w:rsidRDefault="00D04C6C" w:rsidP="00D04C6C">
      <w:pPr>
        <w:pStyle w:val="NormalWeb"/>
        <w:spacing w:before="0" w:beforeAutospacing="0" w:after="0" w:afterAutospacing="0"/>
        <w:ind w:left="720"/>
        <w:rPr>
          <w:i/>
          <w:iCs/>
          <w:color w:val="4472C4" w:themeColor="accent1"/>
        </w:rPr>
      </w:pPr>
      <w:r w:rsidRPr="00F81EC7">
        <w:rPr>
          <w:i/>
          <w:iCs/>
          <w:color w:val="4472C4" w:themeColor="accent1"/>
        </w:rPr>
        <w:t>West$TempSD&lt;-</w:t>
      </w:r>
      <w:proofErr w:type="gramStart"/>
      <w:r w:rsidRPr="00F81EC7">
        <w:rPr>
          <w:i/>
          <w:iCs/>
          <w:color w:val="4472C4" w:themeColor="accent1"/>
        </w:rPr>
        <w:t>rollapply(</w:t>
      </w:r>
      <w:proofErr w:type="gramEnd"/>
      <w:r w:rsidRPr="00F81EC7">
        <w:rPr>
          <w:i/>
          <w:iCs/>
          <w:color w:val="4472C4" w:themeColor="accent1"/>
        </w:rPr>
        <w:t>data=West$Temp, width=DataWindow, FUN=sd, fill=NA)</w:t>
      </w:r>
    </w:p>
    <w:p w14:paraId="6068E096" w14:textId="73C6A696" w:rsidR="00D04C6C" w:rsidRPr="00F81EC7" w:rsidRDefault="0094431F" w:rsidP="00D04C6C">
      <w:pPr>
        <w:pStyle w:val="NormalWeb"/>
        <w:numPr>
          <w:ilvl w:val="0"/>
          <w:numId w:val="28"/>
        </w:numPr>
        <w:rPr>
          <w:i/>
          <w:iCs/>
          <w:color w:val="4472C4" w:themeColor="accent1"/>
        </w:rPr>
      </w:pPr>
      <w:r>
        <w:t xml:space="preserve">We will simply define and remove outlier points as any value greater or less than 3 times the standard deviation of the average. </w:t>
      </w:r>
      <w:r w:rsidR="00D04C6C" w:rsidRPr="00F81EC7">
        <w:t>Now let’s make points greater or less than 3 time</w:t>
      </w:r>
      <w:r w:rsidR="00A51B8A">
        <w:t>s</w:t>
      </w:r>
      <w:r w:rsidR="00D04C6C" w:rsidRPr="00F81EC7">
        <w:t xml:space="preserve"> the standard deviation fr</w:t>
      </w:r>
      <w:r w:rsidR="00A51B8A">
        <w:t>o</w:t>
      </w:r>
      <w:r w:rsidR="00D04C6C" w:rsidRPr="00F81EC7">
        <w:t xml:space="preserve">m the average as NA: </w:t>
      </w:r>
      <w:r w:rsidR="00D04C6C" w:rsidRPr="00F81EC7">
        <w:rPr>
          <w:i/>
          <w:iCs/>
          <w:color w:val="4472C4" w:themeColor="accent1"/>
        </w:rPr>
        <w:t>West$</w:t>
      </w:r>
      <w:proofErr w:type="gramStart"/>
      <w:r w:rsidR="00D04C6C" w:rsidRPr="00F81EC7">
        <w:rPr>
          <w:i/>
          <w:iCs/>
          <w:color w:val="4472C4" w:themeColor="accent1"/>
        </w:rPr>
        <w:t>Temp[</w:t>
      </w:r>
      <w:proofErr w:type="gramEnd"/>
      <w:r w:rsidR="00D04C6C" w:rsidRPr="00F81EC7">
        <w:rPr>
          <w:i/>
          <w:iCs/>
          <w:color w:val="4472C4" w:themeColor="accent1"/>
        </w:rPr>
        <w:t>West$Temp &gt; West$TempAvg + (3*West$TempSD</w:t>
      </w:r>
      <w:proofErr w:type="gramStart"/>
      <w:r w:rsidR="00D04C6C" w:rsidRPr="00F81EC7">
        <w:rPr>
          <w:i/>
          <w:iCs/>
          <w:color w:val="4472C4" w:themeColor="accent1"/>
        </w:rPr>
        <w:t>) ]</w:t>
      </w:r>
      <w:proofErr w:type="gramEnd"/>
      <w:r w:rsidR="00D04C6C" w:rsidRPr="00F81EC7">
        <w:rPr>
          <w:i/>
          <w:iCs/>
          <w:color w:val="4472C4" w:themeColor="accent1"/>
        </w:rPr>
        <w:t xml:space="preserve">&lt;-NA </w:t>
      </w:r>
      <w:r w:rsidR="00D04C6C" w:rsidRPr="00F81EC7">
        <w:t>And</w:t>
      </w:r>
      <w:r w:rsidR="00D04C6C" w:rsidRPr="00F81EC7">
        <w:rPr>
          <w:i/>
          <w:iCs/>
          <w:color w:val="4472C4" w:themeColor="accent1"/>
        </w:rPr>
        <w:t xml:space="preserve"> West$</w:t>
      </w:r>
      <w:proofErr w:type="gramStart"/>
      <w:r w:rsidR="00D04C6C" w:rsidRPr="00F81EC7">
        <w:rPr>
          <w:i/>
          <w:iCs/>
          <w:color w:val="4472C4" w:themeColor="accent1"/>
        </w:rPr>
        <w:t>Temp[</w:t>
      </w:r>
      <w:proofErr w:type="gramEnd"/>
      <w:r w:rsidR="00D04C6C" w:rsidRPr="00F81EC7">
        <w:rPr>
          <w:i/>
          <w:iCs/>
          <w:color w:val="4472C4" w:themeColor="accent1"/>
        </w:rPr>
        <w:t>West$Temp &lt; West$TempAvg - (3*West$TempSD</w:t>
      </w:r>
      <w:proofErr w:type="gramStart"/>
      <w:r w:rsidR="00D04C6C" w:rsidRPr="00F81EC7">
        <w:rPr>
          <w:i/>
          <w:iCs/>
          <w:color w:val="4472C4" w:themeColor="accent1"/>
        </w:rPr>
        <w:t>) ]</w:t>
      </w:r>
      <w:proofErr w:type="gramEnd"/>
      <w:r w:rsidR="00D04C6C" w:rsidRPr="00F81EC7">
        <w:rPr>
          <w:i/>
          <w:iCs/>
          <w:color w:val="4472C4" w:themeColor="accent1"/>
        </w:rPr>
        <w:t>&lt;-NA</w:t>
      </w:r>
    </w:p>
    <w:p w14:paraId="17B996A9" w14:textId="58187AAF" w:rsidR="00BC040A" w:rsidRPr="00F81EC7" w:rsidRDefault="00BC040A" w:rsidP="00346D54">
      <w:pPr>
        <w:pStyle w:val="NormalWeb"/>
        <w:numPr>
          <w:ilvl w:val="0"/>
          <w:numId w:val="28"/>
        </w:numPr>
        <w:spacing w:before="0" w:beforeAutospacing="0" w:after="0" w:afterAutospacing="0"/>
      </w:pPr>
      <w:r w:rsidRPr="00F81EC7">
        <w:rPr>
          <w:color w:val="000000"/>
        </w:rPr>
        <w:t>Create the temperature plot again.</w:t>
      </w:r>
    </w:p>
    <w:p w14:paraId="40A392D7" w14:textId="6A904872" w:rsidR="00BC040A" w:rsidRPr="00F81EC7" w:rsidRDefault="00BC040A" w:rsidP="00346D54">
      <w:pPr>
        <w:pStyle w:val="NormalWeb"/>
        <w:numPr>
          <w:ilvl w:val="0"/>
          <w:numId w:val="28"/>
        </w:numPr>
        <w:spacing w:before="0" w:beforeAutospacing="0" w:after="0" w:afterAutospacing="0"/>
      </w:pPr>
      <w:r w:rsidRPr="00F81EC7">
        <w:rPr>
          <w:color w:val="000000"/>
        </w:rPr>
        <w:t>Do the exact same thing for the SpCond_Complete column of data and create the plot. Even after this protocol, there still seems to be funky data points. Always visualize your data. Further steps may need to be taken.</w:t>
      </w:r>
    </w:p>
    <w:p w14:paraId="3AAA7316" w14:textId="4EE67835" w:rsidR="00AD5240" w:rsidRPr="00F81EC7" w:rsidRDefault="30953F2D" w:rsidP="00AD5240">
      <w:pPr>
        <w:pStyle w:val="NormalWeb"/>
        <w:numPr>
          <w:ilvl w:val="0"/>
          <w:numId w:val="28"/>
        </w:numPr>
        <w:rPr>
          <w:color w:val="000000"/>
        </w:rPr>
      </w:pPr>
      <w:r w:rsidRPr="30953F2D">
        <w:rPr>
          <w:color w:val="000000" w:themeColor="text1"/>
        </w:rPr>
        <w:t xml:space="preserve">Last, let’s create a before and after plot to highlight </w:t>
      </w:r>
      <w:proofErr w:type="gramStart"/>
      <w:r w:rsidRPr="30953F2D">
        <w:rPr>
          <w:color w:val="000000" w:themeColor="text1"/>
        </w:rPr>
        <w:t>he</w:t>
      </w:r>
      <w:proofErr w:type="gramEnd"/>
      <w:r w:rsidRPr="30953F2D">
        <w:rPr>
          <w:color w:val="000000" w:themeColor="text1"/>
        </w:rPr>
        <w:t xml:space="preserve"> changes we made:              </w:t>
      </w:r>
      <w:r w:rsidRPr="30953F2D">
        <w:rPr>
          <w:i/>
          <w:iCs/>
          <w:color w:val="4472C4" w:themeColor="accent1"/>
        </w:rPr>
        <w:t xml:space="preserve">TempPlot_B4&lt;- West %&gt;% </w:t>
      </w:r>
      <w:r w:rsidR="00E617D9">
        <w:tab/>
      </w:r>
      <w:r w:rsidR="00E617D9">
        <w:tab/>
      </w:r>
      <w:r w:rsidR="00E617D9">
        <w:tab/>
      </w:r>
      <w:r w:rsidR="00E617D9">
        <w:tab/>
      </w:r>
      <w:r w:rsidR="00E617D9">
        <w:tab/>
      </w:r>
      <w:r w:rsidR="00E617D9">
        <w:tab/>
      </w:r>
      <w:r w:rsidR="00E617D9">
        <w:tab/>
      </w:r>
      <w:proofErr w:type="gramStart"/>
      <w:r w:rsidRPr="30953F2D">
        <w:rPr>
          <w:i/>
          <w:iCs/>
          <w:color w:val="4472C4" w:themeColor="accent1"/>
        </w:rPr>
        <w:t>ggplot(aes(</w:t>
      </w:r>
      <w:proofErr w:type="gramEnd"/>
      <w:r w:rsidRPr="30953F2D">
        <w:rPr>
          <w:i/>
          <w:iCs/>
          <w:color w:val="4472C4" w:themeColor="accent1"/>
        </w:rPr>
        <w:t>x=TimeStamp, y= RawTemp</w:t>
      </w:r>
      <w:proofErr w:type="gramStart"/>
      <w:r w:rsidRPr="30953F2D">
        <w:rPr>
          <w:i/>
          <w:iCs/>
          <w:color w:val="4472C4" w:themeColor="accent1"/>
        </w:rPr>
        <w:t>))+</w:t>
      </w:r>
      <w:proofErr w:type="gramEnd"/>
      <w:r w:rsidR="00E617D9">
        <w:tab/>
      </w:r>
      <w:r w:rsidRPr="30953F2D">
        <w:rPr>
          <w:i/>
          <w:iCs/>
          <w:color w:val="4472C4" w:themeColor="accent1"/>
        </w:rPr>
        <w:t>geom_point(color='red</w:t>
      </w:r>
      <w:proofErr w:type="gramStart"/>
      <w:r w:rsidRPr="30953F2D">
        <w:rPr>
          <w:i/>
          <w:iCs/>
          <w:color w:val="4472C4" w:themeColor="accent1"/>
        </w:rPr>
        <w:t>')+</w:t>
      </w:r>
      <w:proofErr w:type="gramEnd"/>
      <w:r w:rsidR="00E617D9">
        <w:tab/>
      </w:r>
      <w:r w:rsidR="00E617D9">
        <w:tab/>
      </w:r>
      <w:r w:rsidR="00E617D9">
        <w:tab/>
      </w:r>
      <w:r w:rsidR="00E617D9">
        <w:tab/>
      </w:r>
      <w:r w:rsidR="00E617D9">
        <w:tab/>
      </w:r>
      <w:proofErr w:type="gramStart"/>
      <w:r w:rsidRPr="30953F2D">
        <w:rPr>
          <w:i/>
          <w:iCs/>
          <w:color w:val="4472C4" w:themeColor="accent1"/>
        </w:rPr>
        <w:t>ylim(</w:t>
      </w:r>
      <w:proofErr w:type="gramEnd"/>
      <w:r w:rsidRPr="30953F2D">
        <w:rPr>
          <w:i/>
          <w:iCs/>
          <w:color w:val="4472C4" w:themeColor="accent1"/>
        </w:rPr>
        <w:t>0,</w:t>
      </w:r>
      <w:proofErr w:type="gramStart"/>
      <w:r w:rsidRPr="30953F2D">
        <w:rPr>
          <w:i/>
          <w:iCs/>
          <w:color w:val="4472C4" w:themeColor="accent1"/>
        </w:rPr>
        <w:t>20)+</w:t>
      </w:r>
      <w:proofErr w:type="gramEnd"/>
      <w:r w:rsidRPr="30953F2D">
        <w:rPr>
          <w:i/>
          <w:iCs/>
          <w:color w:val="4472C4" w:themeColor="accent1"/>
        </w:rPr>
        <w:t xml:space="preserve">    </w:t>
      </w:r>
      <w:r w:rsidR="00E617D9">
        <w:tab/>
      </w:r>
      <w:proofErr w:type="gramStart"/>
      <w:r w:rsidR="00E617D9">
        <w:tab/>
      </w:r>
      <w:r w:rsidRPr="30953F2D">
        <w:rPr>
          <w:i/>
          <w:iCs/>
          <w:color w:val="4472C4" w:themeColor="accent1"/>
        </w:rPr>
        <w:t xml:space="preserve">  </w:t>
      </w:r>
      <w:r w:rsidR="00E617D9">
        <w:tab/>
      </w:r>
      <w:proofErr w:type="gramEnd"/>
      <w:r w:rsidR="00E617D9">
        <w:tab/>
      </w:r>
      <w:r w:rsidR="00E617D9">
        <w:tab/>
      </w:r>
      <w:r w:rsidR="00E617D9">
        <w:tab/>
      </w:r>
      <w:r w:rsidR="00E617D9">
        <w:tab/>
      </w:r>
      <w:r w:rsidR="00E617D9">
        <w:tab/>
      </w:r>
      <w:r w:rsidR="00E617D9">
        <w:tab/>
      </w:r>
      <w:proofErr w:type="gramStart"/>
      <w:r w:rsidRPr="30953F2D">
        <w:rPr>
          <w:i/>
          <w:iCs/>
          <w:color w:val="4472C4" w:themeColor="accent1"/>
        </w:rPr>
        <w:t>ggtitle(</w:t>
      </w:r>
      <w:proofErr w:type="gramEnd"/>
      <w:r w:rsidRPr="30953F2D">
        <w:rPr>
          <w:i/>
          <w:iCs/>
          <w:color w:val="4472C4" w:themeColor="accent1"/>
        </w:rPr>
        <w:t>"Temperature Before")</w:t>
      </w:r>
      <w:r w:rsidR="00E617D9">
        <w:tab/>
      </w:r>
    </w:p>
    <w:p w14:paraId="00AB92B5" w14:textId="5BF625F8" w:rsidR="00AD5240" w:rsidRPr="00F81EC7" w:rsidRDefault="00AD5240" w:rsidP="00AD5240">
      <w:pPr>
        <w:pStyle w:val="NormalWeb"/>
        <w:ind w:left="720"/>
        <w:rPr>
          <w:color w:val="000000"/>
        </w:rPr>
      </w:pPr>
      <w:r w:rsidRPr="00F81EC7">
        <w:rPr>
          <w:color w:val="000000"/>
        </w:rPr>
        <w:t xml:space="preserve">View plot: </w:t>
      </w:r>
      <w:r w:rsidRPr="00F81EC7">
        <w:rPr>
          <w:i/>
          <w:iCs/>
          <w:color w:val="4472C4" w:themeColor="accent1"/>
        </w:rPr>
        <w:t>TempPlot_B4</w:t>
      </w:r>
    </w:p>
    <w:p w14:paraId="485ABAED" w14:textId="17B4FF47" w:rsidR="00AD5240" w:rsidRPr="00F81EC7" w:rsidRDefault="30953F2D" w:rsidP="00AD5240">
      <w:pPr>
        <w:pStyle w:val="NormalWeb"/>
        <w:ind w:left="720"/>
        <w:rPr>
          <w:color w:val="000000"/>
        </w:rPr>
      </w:pPr>
      <w:r w:rsidRPr="30953F2D">
        <w:rPr>
          <w:color w:val="000000" w:themeColor="text1"/>
        </w:rPr>
        <w:t xml:space="preserve">After plot: </w:t>
      </w:r>
      <w:r w:rsidRPr="30953F2D">
        <w:rPr>
          <w:i/>
          <w:iCs/>
          <w:color w:val="4472C4" w:themeColor="accent1"/>
        </w:rPr>
        <w:t xml:space="preserve">TempPlot&lt;- West %&gt;% </w:t>
      </w:r>
      <w:r w:rsidR="00AD5240">
        <w:tab/>
      </w:r>
      <w:r w:rsidR="00AD5240">
        <w:tab/>
      </w:r>
      <w:r w:rsidR="00AD5240">
        <w:tab/>
      </w:r>
      <w:r w:rsidR="00AD5240">
        <w:tab/>
      </w:r>
      <w:r w:rsidR="00AD5240">
        <w:tab/>
      </w:r>
      <w:r w:rsidR="00AD5240">
        <w:tab/>
      </w:r>
      <w:proofErr w:type="gramStart"/>
      <w:r w:rsidRPr="30953F2D">
        <w:rPr>
          <w:i/>
          <w:iCs/>
          <w:color w:val="4472C4" w:themeColor="accent1"/>
        </w:rPr>
        <w:t>ggplot(aes(</w:t>
      </w:r>
      <w:proofErr w:type="gramEnd"/>
      <w:r w:rsidRPr="30953F2D">
        <w:rPr>
          <w:i/>
          <w:iCs/>
          <w:color w:val="4472C4" w:themeColor="accent1"/>
        </w:rPr>
        <w:t>x=TimeStamp, y= Temp</w:t>
      </w:r>
      <w:proofErr w:type="gramStart"/>
      <w:r w:rsidRPr="30953F2D">
        <w:rPr>
          <w:i/>
          <w:iCs/>
          <w:color w:val="4472C4" w:themeColor="accent1"/>
        </w:rPr>
        <w:t>))+</w:t>
      </w:r>
      <w:proofErr w:type="gramEnd"/>
      <w:r w:rsidR="00AD5240">
        <w:tab/>
      </w:r>
      <w:r w:rsidR="00AD5240">
        <w:tab/>
      </w:r>
      <w:r w:rsidR="00AD5240">
        <w:tab/>
      </w:r>
      <w:r w:rsidR="00AD5240">
        <w:tab/>
      </w:r>
      <w:r w:rsidRPr="30953F2D">
        <w:rPr>
          <w:i/>
          <w:iCs/>
          <w:color w:val="4472C4" w:themeColor="accent1"/>
        </w:rPr>
        <w:t>geom_point(color='black</w:t>
      </w:r>
      <w:proofErr w:type="gramStart"/>
      <w:r w:rsidRPr="30953F2D">
        <w:rPr>
          <w:i/>
          <w:iCs/>
          <w:color w:val="4472C4" w:themeColor="accent1"/>
        </w:rPr>
        <w:t>')+</w:t>
      </w:r>
      <w:proofErr w:type="gramEnd"/>
      <w:r w:rsidRPr="30953F2D">
        <w:rPr>
          <w:i/>
          <w:iCs/>
          <w:color w:val="4472C4" w:themeColor="accent1"/>
        </w:rPr>
        <w:t xml:space="preserve"> </w:t>
      </w:r>
      <w:r w:rsidR="00AD5240">
        <w:tab/>
      </w:r>
      <w:proofErr w:type="gramStart"/>
      <w:r w:rsidRPr="30953F2D">
        <w:rPr>
          <w:i/>
          <w:iCs/>
          <w:color w:val="4472C4" w:themeColor="accent1"/>
        </w:rPr>
        <w:t>ylim(</w:t>
      </w:r>
      <w:proofErr w:type="gramEnd"/>
      <w:r w:rsidRPr="30953F2D">
        <w:rPr>
          <w:i/>
          <w:iCs/>
          <w:color w:val="4472C4" w:themeColor="accent1"/>
        </w:rPr>
        <w:t>0,</w:t>
      </w:r>
      <w:proofErr w:type="gramStart"/>
      <w:r w:rsidRPr="30953F2D">
        <w:rPr>
          <w:i/>
          <w:iCs/>
          <w:color w:val="4472C4" w:themeColor="accent1"/>
        </w:rPr>
        <w:t>20)+</w:t>
      </w:r>
      <w:proofErr w:type="gramEnd"/>
      <w:r w:rsidR="00AD5240">
        <w:tab/>
      </w:r>
      <w:r w:rsidR="00AD5240">
        <w:tab/>
      </w:r>
      <w:r w:rsidR="00AD5240">
        <w:tab/>
      </w:r>
      <w:r w:rsidR="00AD5240">
        <w:tab/>
      </w:r>
      <w:r w:rsidR="00AD5240">
        <w:tab/>
      </w:r>
      <w:r w:rsidR="00AD5240">
        <w:tab/>
      </w:r>
      <w:r w:rsidR="00AD5240">
        <w:tab/>
      </w:r>
      <w:r w:rsidR="00AD5240">
        <w:tab/>
      </w:r>
      <w:r w:rsidR="00AD5240">
        <w:tab/>
      </w:r>
      <w:proofErr w:type="gramStart"/>
      <w:r w:rsidRPr="30953F2D">
        <w:rPr>
          <w:i/>
          <w:iCs/>
          <w:color w:val="4472C4" w:themeColor="accent1"/>
        </w:rPr>
        <w:t>ggtitle(</w:t>
      </w:r>
      <w:proofErr w:type="gramEnd"/>
      <w:r w:rsidRPr="30953F2D">
        <w:rPr>
          <w:i/>
          <w:iCs/>
          <w:color w:val="4472C4" w:themeColor="accent1"/>
        </w:rPr>
        <w:t>"Temperature After")</w:t>
      </w:r>
    </w:p>
    <w:p w14:paraId="5BC1E2AC" w14:textId="59886C8F" w:rsidR="00AD5240" w:rsidRPr="00F81EC7" w:rsidRDefault="00AD5240" w:rsidP="00AD5240">
      <w:pPr>
        <w:pStyle w:val="NormalWeb"/>
        <w:ind w:firstLine="720"/>
        <w:rPr>
          <w:color w:val="000000"/>
        </w:rPr>
      </w:pPr>
      <w:r w:rsidRPr="00F81EC7">
        <w:rPr>
          <w:color w:val="000000"/>
        </w:rPr>
        <w:t xml:space="preserve">View plot: </w:t>
      </w:r>
      <w:r w:rsidRPr="00F81EC7">
        <w:rPr>
          <w:i/>
          <w:iCs/>
          <w:color w:val="4472C4" w:themeColor="accent1"/>
        </w:rPr>
        <w:t>TempPlot</w:t>
      </w:r>
    </w:p>
    <w:p w14:paraId="237C3B60" w14:textId="77777777" w:rsidR="001B7BE8" w:rsidRDefault="001B7BE8" w:rsidP="009343B1">
      <w:pPr>
        <w:pStyle w:val="NormalWeb"/>
        <w:ind w:left="720"/>
        <w:rPr>
          <w:i/>
          <w:iCs/>
          <w:color w:val="4472C4" w:themeColor="accent1"/>
        </w:rPr>
      </w:pPr>
    </w:p>
    <w:p w14:paraId="60FE7238" w14:textId="2BC9B72E" w:rsidR="00AD5240" w:rsidRPr="00F81EC7" w:rsidRDefault="30953F2D" w:rsidP="30953F2D">
      <w:pPr>
        <w:pStyle w:val="NormalWeb"/>
        <w:ind w:left="720"/>
        <w:rPr>
          <w:i/>
          <w:iCs/>
          <w:color w:val="4472C4" w:themeColor="accent1"/>
        </w:rPr>
      </w:pPr>
      <w:r w:rsidRPr="30953F2D">
        <w:rPr>
          <w:i/>
          <w:iCs/>
          <w:color w:val="4472C4" w:themeColor="accent1"/>
        </w:rPr>
        <w:t>SpCondPlot_B4&lt;- West %&gt;%</w:t>
      </w:r>
      <w:r w:rsidR="00AD5240">
        <w:tab/>
      </w:r>
      <w:r w:rsidR="00AD5240">
        <w:tab/>
      </w:r>
      <w:r w:rsidR="00AD5240">
        <w:tab/>
      </w:r>
      <w:r w:rsidR="00AD5240">
        <w:tab/>
      </w:r>
      <w:r w:rsidR="00AD5240">
        <w:tab/>
      </w:r>
      <w:r w:rsidR="00AD5240">
        <w:tab/>
      </w:r>
      <w:proofErr w:type="gramStart"/>
      <w:r w:rsidR="00AD5240">
        <w:tab/>
      </w:r>
      <w:r w:rsidRPr="30953F2D">
        <w:rPr>
          <w:i/>
          <w:iCs/>
          <w:color w:val="4472C4" w:themeColor="accent1"/>
        </w:rPr>
        <w:t xml:space="preserve">  ggplot</w:t>
      </w:r>
      <w:proofErr w:type="gramEnd"/>
      <w:r w:rsidRPr="30953F2D">
        <w:rPr>
          <w:i/>
          <w:iCs/>
          <w:color w:val="4472C4" w:themeColor="accent1"/>
        </w:rPr>
        <w:t>(</w:t>
      </w:r>
      <w:proofErr w:type="gramStart"/>
      <w:r w:rsidRPr="30953F2D">
        <w:rPr>
          <w:i/>
          <w:iCs/>
          <w:color w:val="4472C4" w:themeColor="accent1"/>
        </w:rPr>
        <w:t>aes(</w:t>
      </w:r>
      <w:proofErr w:type="gramEnd"/>
      <w:r w:rsidRPr="30953F2D">
        <w:rPr>
          <w:i/>
          <w:iCs/>
          <w:color w:val="4472C4" w:themeColor="accent1"/>
        </w:rPr>
        <w:t>x=TimeStamp, y= RawSPCond</w:t>
      </w:r>
      <w:proofErr w:type="gramStart"/>
      <w:r w:rsidRPr="30953F2D">
        <w:rPr>
          <w:i/>
          <w:iCs/>
          <w:color w:val="4472C4" w:themeColor="accent1"/>
        </w:rPr>
        <w:t>))+</w:t>
      </w:r>
      <w:proofErr w:type="gramEnd"/>
      <w:r w:rsidR="00AD5240">
        <w:tab/>
      </w:r>
      <w:r w:rsidR="00AD5240">
        <w:tab/>
      </w:r>
      <w:r w:rsidR="00AD5240">
        <w:tab/>
      </w:r>
      <w:r w:rsidR="00AD5240">
        <w:tab/>
      </w:r>
      <w:r w:rsidRPr="30953F2D">
        <w:rPr>
          <w:i/>
          <w:iCs/>
          <w:color w:val="4472C4" w:themeColor="accent1"/>
        </w:rPr>
        <w:t>geom_point(color='red</w:t>
      </w:r>
      <w:proofErr w:type="gramStart"/>
      <w:r w:rsidRPr="30953F2D">
        <w:rPr>
          <w:i/>
          <w:iCs/>
          <w:color w:val="4472C4" w:themeColor="accent1"/>
        </w:rPr>
        <w:t>')+</w:t>
      </w:r>
      <w:proofErr w:type="gramEnd"/>
      <w:r w:rsidR="00AD5240">
        <w:tab/>
      </w:r>
      <w:r w:rsidR="00AD5240">
        <w:tab/>
      </w:r>
      <w:r w:rsidR="00AD5240">
        <w:tab/>
      </w:r>
      <w:r w:rsidR="00AD5240">
        <w:tab/>
      </w:r>
      <w:r w:rsidR="00AD5240">
        <w:tab/>
      </w:r>
      <w:r w:rsidR="00AD5240">
        <w:tab/>
      </w:r>
      <w:r w:rsidR="00AD5240">
        <w:tab/>
      </w:r>
      <w:r w:rsidR="00AD5240">
        <w:tab/>
      </w:r>
      <w:proofErr w:type="gramStart"/>
      <w:r w:rsidRPr="30953F2D">
        <w:rPr>
          <w:i/>
          <w:iCs/>
          <w:color w:val="4472C4" w:themeColor="accent1"/>
        </w:rPr>
        <w:t>ylim(0,300)+</w:t>
      </w:r>
      <w:proofErr w:type="gramEnd"/>
      <w:r w:rsidR="00AD5240">
        <w:tab/>
      </w:r>
      <w:r w:rsidR="00AD5240">
        <w:tab/>
      </w:r>
      <w:r w:rsidR="00AD5240">
        <w:tab/>
      </w:r>
      <w:r w:rsidR="00AD5240">
        <w:tab/>
      </w:r>
      <w:r w:rsidR="00AD5240">
        <w:tab/>
      </w:r>
      <w:r w:rsidR="00AD5240">
        <w:tab/>
      </w:r>
      <w:r w:rsidR="00AD5240">
        <w:tab/>
      </w:r>
      <w:r w:rsidR="00AD5240">
        <w:tab/>
      </w:r>
      <w:r w:rsidR="00AD5240">
        <w:tab/>
      </w:r>
    </w:p>
    <w:p w14:paraId="328713C1" w14:textId="5C1D5F0E" w:rsidR="00AD5240" w:rsidRPr="00F81EC7" w:rsidRDefault="30953F2D" w:rsidP="30953F2D">
      <w:pPr>
        <w:pStyle w:val="NormalWeb"/>
        <w:ind w:left="720"/>
        <w:rPr>
          <w:i/>
          <w:iCs/>
          <w:color w:val="4472C4" w:themeColor="accent1"/>
        </w:rPr>
      </w:pPr>
      <w:proofErr w:type="gramStart"/>
      <w:r w:rsidRPr="30953F2D">
        <w:rPr>
          <w:i/>
          <w:iCs/>
          <w:color w:val="4472C4" w:themeColor="accent1"/>
        </w:rPr>
        <w:t>ggtitle(</w:t>
      </w:r>
      <w:proofErr w:type="gramEnd"/>
      <w:r w:rsidRPr="30953F2D">
        <w:rPr>
          <w:i/>
          <w:iCs/>
          <w:color w:val="4472C4" w:themeColor="accent1"/>
        </w:rPr>
        <w:t>"Conductivity Before")</w:t>
      </w:r>
    </w:p>
    <w:p w14:paraId="3C103C93" w14:textId="4F082917" w:rsidR="00AD5240" w:rsidRPr="00F81EC7" w:rsidRDefault="009343B1" w:rsidP="00731D91">
      <w:pPr>
        <w:pStyle w:val="NormalWeb"/>
        <w:ind w:left="720"/>
        <w:rPr>
          <w:color w:val="000000"/>
        </w:rPr>
      </w:pPr>
      <w:r w:rsidRPr="00F81EC7">
        <w:rPr>
          <w:color w:val="000000"/>
        </w:rPr>
        <w:t xml:space="preserve">View plot: </w:t>
      </w:r>
      <w:r w:rsidR="00AD5240" w:rsidRPr="00F81EC7">
        <w:rPr>
          <w:i/>
          <w:iCs/>
          <w:color w:val="4472C4" w:themeColor="accent1"/>
        </w:rPr>
        <w:t>SpCondPlot_B4</w:t>
      </w:r>
    </w:p>
    <w:p w14:paraId="4ED81739" w14:textId="00E50D95" w:rsidR="00AD5240" w:rsidRPr="00F81EC7" w:rsidRDefault="30953F2D" w:rsidP="30953F2D">
      <w:pPr>
        <w:pStyle w:val="NormalWeb"/>
        <w:ind w:left="720"/>
        <w:rPr>
          <w:i/>
          <w:iCs/>
          <w:color w:val="4472C4" w:themeColor="accent1"/>
        </w:rPr>
      </w:pPr>
      <w:r w:rsidRPr="30953F2D">
        <w:rPr>
          <w:i/>
          <w:iCs/>
          <w:color w:val="4472C4" w:themeColor="accent1"/>
        </w:rPr>
        <w:t>SpCondPlot&lt;- West %&gt;</w:t>
      </w:r>
      <w:proofErr w:type="gramStart"/>
      <w:r w:rsidRPr="30953F2D">
        <w:rPr>
          <w:i/>
          <w:iCs/>
          <w:color w:val="4472C4" w:themeColor="accent1"/>
        </w:rPr>
        <w:t xml:space="preserve">%  </w:t>
      </w:r>
      <w:r w:rsidR="00AD5240">
        <w:tab/>
      </w:r>
      <w:proofErr w:type="gramEnd"/>
      <w:r w:rsidR="00AD5240">
        <w:tab/>
      </w:r>
      <w:r w:rsidR="00AD5240">
        <w:tab/>
      </w:r>
      <w:r w:rsidR="00AD5240">
        <w:tab/>
      </w:r>
      <w:r w:rsidR="00AD5240">
        <w:tab/>
      </w:r>
      <w:r w:rsidR="00AD5240">
        <w:tab/>
      </w:r>
      <w:r w:rsidR="00AD5240">
        <w:tab/>
      </w:r>
      <w:proofErr w:type="gramStart"/>
      <w:r w:rsidRPr="30953F2D">
        <w:rPr>
          <w:i/>
          <w:iCs/>
          <w:color w:val="4472C4" w:themeColor="accent1"/>
        </w:rPr>
        <w:t>ggplot(aes(</w:t>
      </w:r>
      <w:proofErr w:type="gramEnd"/>
      <w:r w:rsidRPr="30953F2D">
        <w:rPr>
          <w:i/>
          <w:iCs/>
          <w:color w:val="4472C4" w:themeColor="accent1"/>
        </w:rPr>
        <w:t>x=TimeStamp, y= SpCond_Complete</w:t>
      </w:r>
      <w:proofErr w:type="gramStart"/>
      <w:r w:rsidRPr="30953F2D">
        <w:rPr>
          <w:i/>
          <w:iCs/>
          <w:color w:val="4472C4" w:themeColor="accent1"/>
        </w:rPr>
        <w:t>))+</w:t>
      </w:r>
      <w:proofErr w:type="gramEnd"/>
      <w:r w:rsidR="00AD5240">
        <w:tab/>
      </w:r>
      <w:r w:rsidR="00AD5240">
        <w:tab/>
      </w:r>
      <w:r w:rsidR="00AD5240">
        <w:tab/>
      </w:r>
      <w:r w:rsidRPr="30953F2D">
        <w:rPr>
          <w:i/>
          <w:iCs/>
          <w:color w:val="4472C4" w:themeColor="accent1"/>
        </w:rPr>
        <w:t>geom_point(color='black</w:t>
      </w:r>
      <w:proofErr w:type="gramStart"/>
      <w:r w:rsidRPr="30953F2D">
        <w:rPr>
          <w:i/>
          <w:iCs/>
          <w:color w:val="4472C4" w:themeColor="accent1"/>
        </w:rPr>
        <w:t>')+ylim(0,300)+</w:t>
      </w:r>
      <w:proofErr w:type="gramEnd"/>
      <w:r w:rsidR="00AD5240">
        <w:tab/>
      </w:r>
      <w:r w:rsidR="00AD5240">
        <w:tab/>
      </w:r>
      <w:r w:rsidR="00AD5240">
        <w:tab/>
      </w:r>
      <w:r w:rsidR="00AD5240">
        <w:tab/>
      </w:r>
      <w:r w:rsidR="00AD5240">
        <w:tab/>
      </w:r>
      <w:r w:rsidR="00AD5240">
        <w:tab/>
      </w:r>
      <w:r w:rsidR="00AD5240">
        <w:tab/>
      </w:r>
      <w:r w:rsidR="00AD5240">
        <w:tab/>
      </w:r>
      <w:r w:rsidR="00AD5240">
        <w:tab/>
      </w:r>
      <w:proofErr w:type="gramStart"/>
      <w:r w:rsidRPr="30953F2D">
        <w:rPr>
          <w:i/>
          <w:iCs/>
          <w:color w:val="4472C4" w:themeColor="accent1"/>
        </w:rPr>
        <w:t>ggtitle(</w:t>
      </w:r>
      <w:proofErr w:type="gramEnd"/>
      <w:r w:rsidRPr="30953F2D">
        <w:rPr>
          <w:i/>
          <w:iCs/>
          <w:color w:val="4472C4" w:themeColor="accent1"/>
        </w:rPr>
        <w:t>"Conductivity After")</w:t>
      </w:r>
    </w:p>
    <w:p w14:paraId="36FCDFB3" w14:textId="0D0A6E51" w:rsidR="00AD5240" w:rsidRPr="00F81EC7" w:rsidRDefault="00731D91" w:rsidP="00731D91">
      <w:pPr>
        <w:pStyle w:val="NormalWeb"/>
        <w:ind w:left="720"/>
        <w:rPr>
          <w:color w:val="000000"/>
        </w:rPr>
      </w:pPr>
      <w:r w:rsidRPr="00F81EC7">
        <w:rPr>
          <w:color w:val="000000"/>
        </w:rPr>
        <w:t>View plot:</w:t>
      </w:r>
      <w:r w:rsidRPr="00F81EC7">
        <w:rPr>
          <w:i/>
          <w:iCs/>
          <w:color w:val="4472C4" w:themeColor="accent1"/>
        </w:rPr>
        <w:t xml:space="preserve"> </w:t>
      </w:r>
      <w:r w:rsidR="00AD5240" w:rsidRPr="00F81EC7">
        <w:rPr>
          <w:i/>
          <w:iCs/>
          <w:color w:val="4472C4" w:themeColor="accent1"/>
        </w:rPr>
        <w:t>SpCondPlot</w:t>
      </w:r>
    </w:p>
    <w:p w14:paraId="1E1E9977" w14:textId="77777777" w:rsidR="00AD5240" w:rsidRPr="00F81EC7" w:rsidRDefault="00AD5240" w:rsidP="00731D91">
      <w:pPr>
        <w:pStyle w:val="NormalWeb"/>
        <w:ind w:left="720"/>
        <w:rPr>
          <w:i/>
          <w:iCs/>
          <w:color w:val="4472C4" w:themeColor="accent1"/>
        </w:rPr>
      </w:pPr>
      <w:proofErr w:type="gramStart"/>
      <w:r w:rsidRPr="00F81EC7">
        <w:rPr>
          <w:i/>
          <w:iCs/>
          <w:color w:val="4472C4" w:themeColor="accent1"/>
        </w:rPr>
        <w:t>dev.off(</w:t>
      </w:r>
      <w:proofErr w:type="gramEnd"/>
      <w:r w:rsidRPr="00F81EC7">
        <w:rPr>
          <w:i/>
          <w:iCs/>
          <w:color w:val="4472C4" w:themeColor="accent1"/>
        </w:rPr>
        <w:t>)</w:t>
      </w:r>
    </w:p>
    <w:p w14:paraId="6427DADE" w14:textId="76E2AB16" w:rsidR="00AD5240" w:rsidRPr="00F81EC7" w:rsidRDefault="00AD5240" w:rsidP="00731D91">
      <w:pPr>
        <w:pStyle w:val="NormalWeb"/>
        <w:ind w:left="720"/>
        <w:rPr>
          <w:i/>
          <w:iCs/>
          <w:color w:val="4472C4" w:themeColor="accent1"/>
        </w:rPr>
      </w:pPr>
      <w:r w:rsidRPr="00F81EC7">
        <w:rPr>
          <w:i/>
          <w:iCs/>
          <w:color w:val="4472C4" w:themeColor="accent1"/>
        </w:rPr>
        <w:lastRenderedPageBreak/>
        <w:t>mega_plot &lt;- TempPlot_B4+TempPlot+SpCondPlot_B4+SpCondPlot+plot_</w:t>
      </w:r>
      <w:proofErr w:type="gramStart"/>
      <w:r w:rsidRPr="00F81EC7">
        <w:rPr>
          <w:i/>
          <w:iCs/>
          <w:color w:val="4472C4" w:themeColor="accent1"/>
        </w:rPr>
        <w:t>layout(</w:t>
      </w:r>
      <w:proofErr w:type="gramEnd"/>
      <w:r w:rsidRPr="00F81EC7">
        <w:rPr>
          <w:i/>
          <w:iCs/>
          <w:color w:val="4472C4" w:themeColor="accent1"/>
        </w:rPr>
        <w:t>ncol = 2)</w:t>
      </w:r>
    </w:p>
    <w:p w14:paraId="20E9E5C6" w14:textId="585AC171" w:rsidR="00E617D9" w:rsidRDefault="00AD5240" w:rsidP="00731D91">
      <w:pPr>
        <w:pStyle w:val="NormalWeb"/>
        <w:spacing w:before="0" w:beforeAutospacing="0" w:after="0" w:afterAutospacing="0"/>
        <w:ind w:left="720"/>
      </w:pPr>
      <w:r w:rsidRPr="00F81EC7">
        <w:rPr>
          <w:i/>
          <w:iCs/>
          <w:color w:val="4472C4" w:themeColor="accent1"/>
        </w:rPr>
        <w:t>mega_plot</w:t>
      </w:r>
      <w:r w:rsidR="00731D91" w:rsidRPr="00F81EC7">
        <w:rPr>
          <w:i/>
          <w:iCs/>
          <w:color w:val="4472C4" w:themeColor="accent1"/>
        </w:rPr>
        <w:t xml:space="preserve"> </w:t>
      </w:r>
      <w:r w:rsidR="00731D91" w:rsidRPr="00F81EC7">
        <w:t>Note this may take a little bit to load. You may need to press zoom to view the plot.</w:t>
      </w:r>
    </w:p>
    <w:p w14:paraId="4F393CBC" w14:textId="13EC8727" w:rsidR="00A3388D" w:rsidRDefault="00A3388D" w:rsidP="00731D91">
      <w:pPr>
        <w:pStyle w:val="NormalWeb"/>
        <w:spacing w:before="0" w:beforeAutospacing="0" w:after="0" w:afterAutospacing="0"/>
        <w:ind w:left="720"/>
      </w:pPr>
      <w:r>
        <w:t xml:space="preserve">You should notice a clear difference between the before and after plot. But, </w:t>
      </w:r>
      <w:proofErr w:type="gramStart"/>
      <w:r>
        <w:t>your</w:t>
      </w:r>
      <w:proofErr w:type="gramEnd"/>
      <w:r>
        <w:t xml:space="preserve"> after plots still may not be perfect. This is a good opportunity to review the literature and consult with colleagues to learn about more advanced ways to correct sensor data. </w:t>
      </w:r>
      <w:bookmarkStart w:id="2" w:name="_Hlk161818616"/>
      <w:r w:rsidR="00427BE5">
        <w:t>Paste your plot below.</w:t>
      </w:r>
      <w:bookmarkEnd w:id="2"/>
    </w:p>
    <w:p w14:paraId="3703D1CC" w14:textId="0A6A4516" w:rsidR="003012DA" w:rsidRPr="00A3388D" w:rsidRDefault="003012DA">
      <w:pPr>
        <w:pStyle w:val="NormalWeb"/>
        <w:spacing w:before="0" w:beforeAutospacing="0" w:after="0" w:afterAutospacing="0"/>
        <w:ind w:left="720"/>
      </w:pPr>
    </w:p>
    <w:p w14:paraId="4F1C0E99" w14:textId="77777777" w:rsidR="00A54B15" w:rsidRPr="00F81EC7" w:rsidRDefault="00A54B15" w:rsidP="000905BA">
      <w:pPr>
        <w:pStyle w:val="NormalWeb"/>
        <w:spacing w:before="0" w:beforeAutospacing="0" w:after="0" w:afterAutospacing="0"/>
      </w:pPr>
    </w:p>
    <w:p w14:paraId="46B8E4C6" w14:textId="77777777" w:rsidR="003012DA" w:rsidRDefault="003012DA" w:rsidP="00BC56AE">
      <w:pPr>
        <w:rPr>
          <w:b/>
          <w:bCs/>
          <w:u w:val="single"/>
        </w:rPr>
      </w:pPr>
    </w:p>
    <w:p w14:paraId="094D6E47" w14:textId="19E0235A" w:rsidR="00731D91" w:rsidRPr="00F81EC7" w:rsidRDefault="00731D91" w:rsidP="00BC56AE">
      <w:pPr>
        <w:rPr>
          <w:u w:val="single"/>
        </w:rPr>
      </w:pPr>
      <w:r w:rsidRPr="00F81EC7">
        <w:rPr>
          <w:b/>
          <w:bCs/>
          <w:u w:val="single"/>
        </w:rPr>
        <w:t>Activity C:</w:t>
      </w:r>
      <w:r w:rsidRPr="00F81EC7">
        <w:rPr>
          <w:u w:val="single"/>
        </w:rPr>
        <w:t xml:space="preserve"> Apply proper data QC protocols to a new data set. </w:t>
      </w:r>
    </w:p>
    <w:p w14:paraId="1BA7A40E" w14:textId="1913DE70" w:rsidR="00731D91" w:rsidRDefault="00BC56AE" w:rsidP="000905BA">
      <w:pPr>
        <w:pStyle w:val="NormalWeb"/>
        <w:spacing w:before="0" w:beforeAutospacing="0" w:after="0" w:afterAutospacing="0"/>
      </w:pPr>
      <w:r>
        <w:t>Now it is time to apply what you learned on your own. Your goal is to use a new high frequency data set to visualize when lake turnover occurs in the fall. You should consider the initial data as raw data and implement appropriate QC protocols as discussed in modules A and B.</w:t>
      </w:r>
      <w:r w:rsidR="00BF0C3D">
        <w:t xml:space="preserve"> Refer to </w:t>
      </w:r>
      <w:proofErr w:type="gramStart"/>
      <w:r w:rsidR="00BF0C3D">
        <w:t>the PowerPoint</w:t>
      </w:r>
      <w:proofErr w:type="gramEnd"/>
      <w:r w:rsidR="00BF0C3D">
        <w:t xml:space="preserve"> for important hints that could help you along your way.</w:t>
      </w:r>
      <w:r>
        <w:t xml:space="preserve"> While there are multiple variables in the data set, </w:t>
      </w:r>
      <w:r w:rsidR="00BF0C3D">
        <w:t>w</w:t>
      </w:r>
      <w:r>
        <w:t>e suggest plotting dissolved oxygen and temperature at the depth of 25 meters to visualize when stratification occurred. Paste these plots below. Then answer the following question:</w:t>
      </w:r>
    </w:p>
    <w:p w14:paraId="63FAF078" w14:textId="53BAEB76" w:rsidR="00BC56AE" w:rsidRDefault="00BC56AE" w:rsidP="000905BA">
      <w:pPr>
        <w:pStyle w:val="NormalWeb"/>
        <w:spacing w:before="0" w:beforeAutospacing="0" w:after="0" w:afterAutospacing="0"/>
        <w:rPr>
          <w:b/>
          <w:bCs/>
        </w:rPr>
      </w:pPr>
      <w:r w:rsidRPr="00BC56AE">
        <w:rPr>
          <w:b/>
          <w:bCs/>
        </w:rPr>
        <w:t>When do you think fall turnover occurred in Lake Ge</w:t>
      </w:r>
      <w:r w:rsidR="00F45066">
        <w:rPr>
          <w:b/>
          <w:bCs/>
        </w:rPr>
        <w:t>o</w:t>
      </w:r>
      <w:r w:rsidRPr="00BC56AE">
        <w:rPr>
          <w:b/>
          <w:bCs/>
        </w:rPr>
        <w:t>rge?</w:t>
      </w:r>
    </w:p>
    <w:p w14:paraId="2BDC38ED" w14:textId="77777777" w:rsidR="003012DA" w:rsidRDefault="003012DA" w:rsidP="000905BA">
      <w:pPr>
        <w:pStyle w:val="NormalWeb"/>
        <w:spacing w:before="0" w:beforeAutospacing="0" w:after="0" w:afterAutospacing="0"/>
        <w:rPr>
          <w:b/>
          <w:bCs/>
        </w:rPr>
      </w:pPr>
    </w:p>
    <w:p w14:paraId="63281D5C" w14:textId="3F65A5ED" w:rsidR="003012DA" w:rsidRDefault="003012DA" w:rsidP="003012DA">
      <w:pPr>
        <w:pStyle w:val="NormalWeb"/>
        <w:spacing w:before="0" w:beforeAutospacing="0" w:after="0" w:afterAutospacing="0"/>
        <w:rPr>
          <w:b/>
          <w:bCs/>
        </w:rPr>
      </w:pPr>
    </w:p>
    <w:p w14:paraId="14FB4FC8" w14:textId="399B3C0E" w:rsidR="003012DA" w:rsidRPr="00FF2A79" w:rsidRDefault="003012DA" w:rsidP="003012DA">
      <w:pPr>
        <w:pStyle w:val="NormalWeb"/>
        <w:spacing w:before="0" w:beforeAutospacing="0" w:after="0" w:afterAutospacing="0"/>
        <w:rPr>
          <w:b/>
          <w:bCs/>
          <w:color w:val="FF0000"/>
        </w:rPr>
      </w:pPr>
    </w:p>
    <w:p w14:paraId="73A02E96" w14:textId="77777777" w:rsidR="003012DA" w:rsidRPr="00BC56AE" w:rsidRDefault="003012DA" w:rsidP="000905BA">
      <w:pPr>
        <w:pStyle w:val="NormalWeb"/>
        <w:spacing w:before="0" w:beforeAutospacing="0" w:after="0" w:afterAutospacing="0"/>
        <w:rPr>
          <w:b/>
          <w:bCs/>
        </w:rPr>
      </w:pPr>
    </w:p>
    <w:sectPr w:rsidR="003012DA" w:rsidRPr="00BC56AE" w:rsidSect="008807B3">
      <w:footerReference w:type="even" r:id="rId19"/>
      <w:footerReference w:type="default" r:id="rId2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125F" w14:textId="77777777" w:rsidR="00625A77" w:rsidRDefault="00625A77">
      <w:r>
        <w:separator/>
      </w:r>
    </w:p>
  </w:endnote>
  <w:endnote w:type="continuationSeparator" w:id="0">
    <w:p w14:paraId="4D4F2E1C" w14:textId="77777777" w:rsidR="00625A77" w:rsidRDefault="0062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662C" w14:textId="77777777" w:rsidR="0086635A" w:rsidRDefault="008663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1853EB" w14:textId="77777777" w:rsidR="0086635A" w:rsidRDefault="008663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4C9C" w14:textId="1E36E83B" w:rsidR="0086635A" w:rsidRPr="003B387D" w:rsidRDefault="0086635A">
    <w:pPr>
      <w:pStyle w:val="Footer"/>
      <w:framePr w:wrap="around" w:vAnchor="text" w:hAnchor="margin" w:xAlign="right" w:y="1"/>
      <w:rPr>
        <w:rStyle w:val="PageNumber"/>
        <w:sz w:val="20"/>
        <w:szCs w:val="20"/>
      </w:rPr>
    </w:pPr>
    <w:r w:rsidRPr="003B387D">
      <w:rPr>
        <w:rStyle w:val="PageNumber"/>
        <w:sz w:val="20"/>
        <w:szCs w:val="20"/>
      </w:rPr>
      <w:fldChar w:fldCharType="begin"/>
    </w:r>
    <w:r w:rsidRPr="003B387D">
      <w:rPr>
        <w:rStyle w:val="PageNumber"/>
        <w:sz w:val="20"/>
        <w:szCs w:val="20"/>
      </w:rPr>
      <w:instrText xml:space="preserve">PAGE  </w:instrText>
    </w:r>
    <w:r w:rsidRPr="003B387D">
      <w:rPr>
        <w:rStyle w:val="PageNumber"/>
        <w:sz w:val="20"/>
        <w:szCs w:val="20"/>
      </w:rPr>
      <w:fldChar w:fldCharType="separate"/>
    </w:r>
    <w:r w:rsidR="00347DBE">
      <w:rPr>
        <w:rStyle w:val="PageNumber"/>
        <w:noProof/>
        <w:sz w:val="20"/>
        <w:szCs w:val="20"/>
      </w:rPr>
      <w:t>1</w:t>
    </w:r>
    <w:r w:rsidRPr="003B387D">
      <w:rPr>
        <w:rStyle w:val="PageNumber"/>
        <w:sz w:val="20"/>
        <w:szCs w:val="20"/>
      </w:rPr>
      <w:fldChar w:fldCharType="end"/>
    </w:r>
  </w:p>
  <w:p w14:paraId="0BBDFBE7" w14:textId="77777777" w:rsidR="0086635A" w:rsidRDefault="008663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18E4" w14:textId="77777777" w:rsidR="00625A77" w:rsidRDefault="00625A77">
      <w:r>
        <w:separator/>
      </w:r>
    </w:p>
  </w:footnote>
  <w:footnote w:type="continuationSeparator" w:id="0">
    <w:p w14:paraId="033049C0" w14:textId="77777777" w:rsidR="00625A77" w:rsidRDefault="00625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CE7"/>
    <w:multiLevelType w:val="hybridMultilevel"/>
    <w:tmpl w:val="81484A86"/>
    <w:lvl w:ilvl="0" w:tplc="04090019">
      <w:start w:val="1"/>
      <w:numFmt w:val="lowerLetter"/>
      <w:lvlText w:val="%1."/>
      <w:lvlJc w:val="left"/>
      <w:pPr>
        <w:ind w:left="720" w:hanging="360"/>
      </w:pPr>
    </w:lvl>
    <w:lvl w:ilvl="1" w:tplc="809C69B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11C84"/>
    <w:multiLevelType w:val="hybridMultilevel"/>
    <w:tmpl w:val="3C0C2B6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76BD"/>
    <w:multiLevelType w:val="hybridMultilevel"/>
    <w:tmpl w:val="3B080624"/>
    <w:lvl w:ilvl="0" w:tplc="9DF0A078">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F62D7"/>
    <w:multiLevelType w:val="hybridMultilevel"/>
    <w:tmpl w:val="3E5238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3197"/>
    <w:multiLevelType w:val="hybridMultilevel"/>
    <w:tmpl w:val="7286F5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AB23EA"/>
    <w:multiLevelType w:val="hybridMultilevel"/>
    <w:tmpl w:val="B8D2CCC2"/>
    <w:lvl w:ilvl="0" w:tplc="10B2E69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F6A09"/>
    <w:multiLevelType w:val="hybridMultilevel"/>
    <w:tmpl w:val="3A08914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DE74FDB"/>
    <w:multiLevelType w:val="hybridMultilevel"/>
    <w:tmpl w:val="7F2E78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966E4F"/>
    <w:multiLevelType w:val="hybridMultilevel"/>
    <w:tmpl w:val="5784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E5826"/>
    <w:multiLevelType w:val="hybridMultilevel"/>
    <w:tmpl w:val="C8B8CF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296D85"/>
    <w:multiLevelType w:val="hybridMultilevel"/>
    <w:tmpl w:val="A9F0F2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586C0A"/>
    <w:multiLevelType w:val="hybridMultilevel"/>
    <w:tmpl w:val="64C67EA6"/>
    <w:lvl w:ilvl="0" w:tplc="9DF0A078">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26299"/>
    <w:multiLevelType w:val="hybridMultilevel"/>
    <w:tmpl w:val="9ECC7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002A8"/>
    <w:multiLevelType w:val="hybridMultilevel"/>
    <w:tmpl w:val="9A14A050"/>
    <w:lvl w:ilvl="0" w:tplc="0409000F">
      <w:start w:val="1"/>
      <w:numFmt w:val="decimal"/>
      <w:lvlText w:val="%1."/>
      <w:lvlJc w:val="left"/>
      <w:pPr>
        <w:tabs>
          <w:tab w:val="num" w:pos="1800"/>
        </w:tabs>
        <w:ind w:left="1800" w:hanging="360"/>
      </w:pPr>
    </w:lvl>
    <w:lvl w:ilvl="1" w:tplc="F410A67E">
      <w:start w:val="1"/>
      <w:numFmt w:val="bullet"/>
      <w:lvlText w:val=""/>
      <w:lvlJc w:val="left"/>
      <w:pPr>
        <w:tabs>
          <w:tab w:val="num" w:pos="2880"/>
        </w:tabs>
        <w:ind w:left="2880" w:hanging="360"/>
      </w:pPr>
      <w:rPr>
        <w:rFonts w:ascii="Symbol" w:hAnsi="Symbol" w:hint="default"/>
        <w:sz w:val="16"/>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43DC0EC4"/>
    <w:multiLevelType w:val="hybridMultilevel"/>
    <w:tmpl w:val="3F96A7D4"/>
    <w:lvl w:ilvl="0" w:tplc="07CC6D1C">
      <w:start w:val="1"/>
      <w:numFmt w:val="bullet"/>
      <w:lvlText w:val="•"/>
      <w:lvlJc w:val="left"/>
      <w:pPr>
        <w:tabs>
          <w:tab w:val="num" w:pos="720"/>
        </w:tabs>
        <w:ind w:left="720" w:hanging="360"/>
      </w:pPr>
      <w:rPr>
        <w:rFonts w:ascii="Arial" w:hAnsi="Arial" w:hint="default"/>
      </w:rPr>
    </w:lvl>
    <w:lvl w:ilvl="1" w:tplc="3D8ED35A" w:tentative="1">
      <w:start w:val="1"/>
      <w:numFmt w:val="bullet"/>
      <w:lvlText w:val="•"/>
      <w:lvlJc w:val="left"/>
      <w:pPr>
        <w:tabs>
          <w:tab w:val="num" w:pos="1440"/>
        </w:tabs>
        <w:ind w:left="1440" w:hanging="360"/>
      </w:pPr>
      <w:rPr>
        <w:rFonts w:ascii="Arial" w:hAnsi="Arial" w:hint="default"/>
      </w:rPr>
    </w:lvl>
    <w:lvl w:ilvl="2" w:tplc="C9461F52" w:tentative="1">
      <w:start w:val="1"/>
      <w:numFmt w:val="bullet"/>
      <w:lvlText w:val="•"/>
      <w:lvlJc w:val="left"/>
      <w:pPr>
        <w:tabs>
          <w:tab w:val="num" w:pos="2160"/>
        </w:tabs>
        <w:ind w:left="2160" w:hanging="360"/>
      </w:pPr>
      <w:rPr>
        <w:rFonts w:ascii="Arial" w:hAnsi="Arial" w:hint="default"/>
      </w:rPr>
    </w:lvl>
    <w:lvl w:ilvl="3" w:tplc="E5489E18" w:tentative="1">
      <w:start w:val="1"/>
      <w:numFmt w:val="bullet"/>
      <w:lvlText w:val="•"/>
      <w:lvlJc w:val="left"/>
      <w:pPr>
        <w:tabs>
          <w:tab w:val="num" w:pos="2880"/>
        </w:tabs>
        <w:ind w:left="2880" w:hanging="360"/>
      </w:pPr>
      <w:rPr>
        <w:rFonts w:ascii="Arial" w:hAnsi="Arial" w:hint="default"/>
      </w:rPr>
    </w:lvl>
    <w:lvl w:ilvl="4" w:tplc="A4AC0422" w:tentative="1">
      <w:start w:val="1"/>
      <w:numFmt w:val="bullet"/>
      <w:lvlText w:val="•"/>
      <w:lvlJc w:val="left"/>
      <w:pPr>
        <w:tabs>
          <w:tab w:val="num" w:pos="3600"/>
        </w:tabs>
        <w:ind w:left="3600" w:hanging="360"/>
      </w:pPr>
      <w:rPr>
        <w:rFonts w:ascii="Arial" w:hAnsi="Arial" w:hint="default"/>
      </w:rPr>
    </w:lvl>
    <w:lvl w:ilvl="5" w:tplc="F746D478" w:tentative="1">
      <w:start w:val="1"/>
      <w:numFmt w:val="bullet"/>
      <w:lvlText w:val="•"/>
      <w:lvlJc w:val="left"/>
      <w:pPr>
        <w:tabs>
          <w:tab w:val="num" w:pos="4320"/>
        </w:tabs>
        <w:ind w:left="4320" w:hanging="360"/>
      </w:pPr>
      <w:rPr>
        <w:rFonts w:ascii="Arial" w:hAnsi="Arial" w:hint="default"/>
      </w:rPr>
    </w:lvl>
    <w:lvl w:ilvl="6" w:tplc="9E709954" w:tentative="1">
      <w:start w:val="1"/>
      <w:numFmt w:val="bullet"/>
      <w:lvlText w:val="•"/>
      <w:lvlJc w:val="left"/>
      <w:pPr>
        <w:tabs>
          <w:tab w:val="num" w:pos="5040"/>
        </w:tabs>
        <w:ind w:left="5040" w:hanging="360"/>
      </w:pPr>
      <w:rPr>
        <w:rFonts w:ascii="Arial" w:hAnsi="Arial" w:hint="default"/>
      </w:rPr>
    </w:lvl>
    <w:lvl w:ilvl="7" w:tplc="9C0C1666" w:tentative="1">
      <w:start w:val="1"/>
      <w:numFmt w:val="bullet"/>
      <w:lvlText w:val="•"/>
      <w:lvlJc w:val="left"/>
      <w:pPr>
        <w:tabs>
          <w:tab w:val="num" w:pos="5760"/>
        </w:tabs>
        <w:ind w:left="5760" w:hanging="360"/>
      </w:pPr>
      <w:rPr>
        <w:rFonts w:ascii="Arial" w:hAnsi="Arial" w:hint="default"/>
      </w:rPr>
    </w:lvl>
    <w:lvl w:ilvl="8" w:tplc="CE24D2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2E58C8"/>
    <w:multiLevelType w:val="hybridMultilevel"/>
    <w:tmpl w:val="6FD230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74226"/>
    <w:multiLevelType w:val="hybridMultilevel"/>
    <w:tmpl w:val="DECE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D3A1D"/>
    <w:multiLevelType w:val="hybridMultilevel"/>
    <w:tmpl w:val="5BA89F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FF7DB1"/>
    <w:multiLevelType w:val="hybridMultilevel"/>
    <w:tmpl w:val="A13015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137DB"/>
    <w:multiLevelType w:val="hybridMultilevel"/>
    <w:tmpl w:val="17F2F5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334618"/>
    <w:multiLevelType w:val="hybridMultilevel"/>
    <w:tmpl w:val="ACF2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16CB8"/>
    <w:multiLevelType w:val="hybridMultilevel"/>
    <w:tmpl w:val="38C083EE"/>
    <w:lvl w:ilvl="0" w:tplc="04090001">
      <w:start w:val="1"/>
      <w:numFmt w:val="bullet"/>
      <w:lvlText w:val=""/>
      <w:lvlJc w:val="left"/>
      <w:pPr>
        <w:ind w:left="1080" w:hanging="360"/>
      </w:pPr>
      <w:rPr>
        <w:rFonts w:ascii="Symbol" w:hAnsi="Symbol"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803CE8"/>
    <w:multiLevelType w:val="hybridMultilevel"/>
    <w:tmpl w:val="956E1BC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A73A6"/>
    <w:multiLevelType w:val="hybridMultilevel"/>
    <w:tmpl w:val="BE0681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450E13"/>
    <w:multiLevelType w:val="hybridMultilevel"/>
    <w:tmpl w:val="B12A1D7E"/>
    <w:lvl w:ilvl="0" w:tplc="B2FCEE5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DD2D12"/>
    <w:multiLevelType w:val="hybridMultilevel"/>
    <w:tmpl w:val="8B38639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72F73A06"/>
    <w:multiLevelType w:val="hybridMultilevel"/>
    <w:tmpl w:val="C7164CE8"/>
    <w:lvl w:ilvl="0" w:tplc="9DF0A078">
      <w:start w:val="1"/>
      <w:numFmt w:val="decimal"/>
      <w:lvlText w:val="%1."/>
      <w:lvlJc w:val="left"/>
      <w:pPr>
        <w:ind w:left="720" w:hanging="360"/>
      </w:pPr>
      <w:rPr>
        <w:b w:val="0"/>
        <w:sz w:val="22"/>
        <w:szCs w:val="22"/>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53548E"/>
    <w:multiLevelType w:val="hybridMultilevel"/>
    <w:tmpl w:val="10D2AB1E"/>
    <w:lvl w:ilvl="0" w:tplc="2C505000">
      <w:start w:val="1"/>
      <w:numFmt w:val="bullet"/>
      <w:lvlText w:val="•"/>
      <w:lvlJc w:val="left"/>
      <w:pPr>
        <w:tabs>
          <w:tab w:val="num" w:pos="720"/>
        </w:tabs>
        <w:ind w:left="720" w:hanging="360"/>
      </w:pPr>
      <w:rPr>
        <w:rFonts w:ascii="Arial" w:hAnsi="Arial" w:hint="default"/>
      </w:rPr>
    </w:lvl>
    <w:lvl w:ilvl="1" w:tplc="6A64192C" w:tentative="1">
      <w:start w:val="1"/>
      <w:numFmt w:val="bullet"/>
      <w:lvlText w:val="•"/>
      <w:lvlJc w:val="left"/>
      <w:pPr>
        <w:tabs>
          <w:tab w:val="num" w:pos="1440"/>
        </w:tabs>
        <w:ind w:left="1440" w:hanging="360"/>
      </w:pPr>
      <w:rPr>
        <w:rFonts w:ascii="Arial" w:hAnsi="Arial" w:hint="default"/>
      </w:rPr>
    </w:lvl>
    <w:lvl w:ilvl="2" w:tplc="EAA09A72" w:tentative="1">
      <w:start w:val="1"/>
      <w:numFmt w:val="bullet"/>
      <w:lvlText w:val="•"/>
      <w:lvlJc w:val="left"/>
      <w:pPr>
        <w:tabs>
          <w:tab w:val="num" w:pos="2160"/>
        </w:tabs>
        <w:ind w:left="2160" w:hanging="360"/>
      </w:pPr>
      <w:rPr>
        <w:rFonts w:ascii="Arial" w:hAnsi="Arial" w:hint="default"/>
      </w:rPr>
    </w:lvl>
    <w:lvl w:ilvl="3" w:tplc="AB70565E" w:tentative="1">
      <w:start w:val="1"/>
      <w:numFmt w:val="bullet"/>
      <w:lvlText w:val="•"/>
      <w:lvlJc w:val="left"/>
      <w:pPr>
        <w:tabs>
          <w:tab w:val="num" w:pos="2880"/>
        </w:tabs>
        <w:ind w:left="2880" w:hanging="360"/>
      </w:pPr>
      <w:rPr>
        <w:rFonts w:ascii="Arial" w:hAnsi="Arial" w:hint="default"/>
      </w:rPr>
    </w:lvl>
    <w:lvl w:ilvl="4" w:tplc="DD8E2330" w:tentative="1">
      <w:start w:val="1"/>
      <w:numFmt w:val="bullet"/>
      <w:lvlText w:val="•"/>
      <w:lvlJc w:val="left"/>
      <w:pPr>
        <w:tabs>
          <w:tab w:val="num" w:pos="3600"/>
        </w:tabs>
        <w:ind w:left="3600" w:hanging="360"/>
      </w:pPr>
      <w:rPr>
        <w:rFonts w:ascii="Arial" w:hAnsi="Arial" w:hint="default"/>
      </w:rPr>
    </w:lvl>
    <w:lvl w:ilvl="5" w:tplc="446EA756" w:tentative="1">
      <w:start w:val="1"/>
      <w:numFmt w:val="bullet"/>
      <w:lvlText w:val="•"/>
      <w:lvlJc w:val="left"/>
      <w:pPr>
        <w:tabs>
          <w:tab w:val="num" w:pos="4320"/>
        </w:tabs>
        <w:ind w:left="4320" w:hanging="360"/>
      </w:pPr>
      <w:rPr>
        <w:rFonts w:ascii="Arial" w:hAnsi="Arial" w:hint="default"/>
      </w:rPr>
    </w:lvl>
    <w:lvl w:ilvl="6" w:tplc="163681D2" w:tentative="1">
      <w:start w:val="1"/>
      <w:numFmt w:val="bullet"/>
      <w:lvlText w:val="•"/>
      <w:lvlJc w:val="left"/>
      <w:pPr>
        <w:tabs>
          <w:tab w:val="num" w:pos="5040"/>
        </w:tabs>
        <w:ind w:left="5040" w:hanging="360"/>
      </w:pPr>
      <w:rPr>
        <w:rFonts w:ascii="Arial" w:hAnsi="Arial" w:hint="default"/>
      </w:rPr>
    </w:lvl>
    <w:lvl w:ilvl="7" w:tplc="F9EC544E" w:tentative="1">
      <w:start w:val="1"/>
      <w:numFmt w:val="bullet"/>
      <w:lvlText w:val="•"/>
      <w:lvlJc w:val="left"/>
      <w:pPr>
        <w:tabs>
          <w:tab w:val="num" w:pos="5760"/>
        </w:tabs>
        <w:ind w:left="5760" w:hanging="360"/>
      </w:pPr>
      <w:rPr>
        <w:rFonts w:ascii="Arial" w:hAnsi="Arial" w:hint="default"/>
      </w:rPr>
    </w:lvl>
    <w:lvl w:ilvl="8" w:tplc="B9B6F1A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030B08"/>
    <w:multiLevelType w:val="hybridMultilevel"/>
    <w:tmpl w:val="B12A1D7E"/>
    <w:lvl w:ilvl="0" w:tplc="B2FCEE5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292688">
    <w:abstractNumId w:val="13"/>
  </w:num>
  <w:num w:numId="2" w16cid:durableId="243805595">
    <w:abstractNumId w:val="0"/>
  </w:num>
  <w:num w:numId="3" w16cid:durableId="766123952">
    <w:abstractNumId w:val="26"/>
  </w:num>
  <w:num w:numId="4" w16cid:durableId="737897241">
    <w:abstractNumId w:val="11"/>
  </w:num>
  <w:num w:numId="5" w16cid:durableId="427430073">
    <w:abstractNumId w:val="21"/>
  </w:num>
  <w:num w:numId="6" w16cid:durableId="2106804006">
    <w:abstractNumId w:val="2"/>
  </w:num>
  <w:num w:numId="7" w16cid:durableId="775173960">
    <w:abstractNumId w:val="16"/>
  </w:num>
  <w:num w:numId="8" w16cid:durableId="284892561">
    <w:abstractNumId w:val="23"/>
  </w:num>
  <w:num w:numId="9" w16cid:durableId="1422143311">
    <w:abstractNumId w:val="28"/>
  </w:num>
  <w:num w:numId="10" w16cid:durableId="376048845">
    <w:abstractNumId w:val="22"/>
  </w:num>
  <w:num w:numId="11" w16cid:durableId="1466049651">
    <w:abstractNumId w:val="3"/>
  </w:num>
  <w:num w:numId="12" w16cid:durableId="1300065864">
    <w:abstractNumId w:val="19"/>
  </w:num>
  <w:num w:numId="13" w16cid:durableId="707264801">
    <w:abstractNumId w:val="9"/>
  </w:num>
  <w:num w:numId="14" w16cid:durableId="1015351693">
    <w:abstractNumId w:val="15"/>
  </w:num>
  <w:num w:numId="15" w16cid:durableId="468010330">
    <w:abstractNumId w:val="20"/>
  </w:num>
  <w:num w:numId="16" w16cid:durableId="1230115814">
    <w:abstractNumId w:val="6"/>
  </w:num>
  <w:num w:numId="17" w16cid:durableId="12876748">
    <w:abstractNumId w:val="12"/>
  </w:num>
  <w:num w:numId="18" w16cid:durableId="1900094924">
    <w:abstractNumId w:val="18"/>
  </w:num>
  <w:num w:numId="19" w16cid:durableId="66655084">
    <w:abstractNumId w:val="1"/>
  </w:num>
  <w:num w:numId="20" w16cid:durableId="1763453793">
    <w:abstractNumId w:val="25"/>
  </w:num>
  <w:num w:numId="21" w16cid:durableId="962225488">
    <w:abstractNumId w:val="7"/>
  </w:num>
  <w:num w:numId="22" w16cid:durableId="893732704">
    <w:abstractNumId w:val="8"/>
  </w:num>
  <w:num w:numId="23" w16cid:durableId="1809080781">
    <w:abstractNumId w:val="24"/>
  </w:num>
  <w:num w:numId="24" w16cid:durableId="1416242066">
    <w:abstractNumId w:val="4"/>
  </w:num>
  <w:num w:numId="25" w16cid:durableId="101612808">
    <w:abstractNumId w:val="10"/>
  </w:num>
  <w:num w:numId="26" w16cid:durableId="483277648">
    <w:abstractNumId w:val="14"/>
  </w:num>
  <w:num w:numId="27" w16cid:durableId="425200143">
    <w:abstractNumId w:val="17"/>
  </w:num>
  <w:num w:numId="28" w16cid:durableId="302320410">
    <w:abstractNumId w:val="5"/>
  </w:num>
  <w:num w:numId="29" w16cid:durableId="608046097">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3C"/>
    <w:rsid w:val="00001315"/>
    <w:rsid w:val="00002E08"/>
    <w:rsid w:val="00007BA0"/>
    <w:rsid w:val="000103FD"/>
    <w:rsid w:val="00013A06"/>
    <w:rsid w:val="00017858"/>
    <w:rsid w:val="00020F83"/>
    <w:rsid w:val="00023C7D"/>
    <w:rsid w:val="000262AB"/>
    <w:rsid w:val="00056EB3"/>
    <w:rsid w:val="00062E70"/>
    <w:rsid w:val="0008090F"/>
    <w:rsid w:val="000905BA"/>
    <w:rsid w:val="00090FF6"/>
    <w:rsid w:val="000A028B"/>
    <w:rsid w:val="000A5DA9"/>
    <w:rsid w:val="000B1B42"/>
    <w:rsid w:val="000B2A9F"/>
    <w:rsid w:val="00101F6C"/>
    <w:rsid w:val="00111637"/>
    <w:rsid w:val="001243DC"/>
    <w:rsid w:val="00131F65"/>
    <w:rsid w:val="001361FC"/>
    <w:rsid w:val="00141CF9"/>
    <w:rsid w:val="00181357"/>
    <w:rsid w:val="00187861"/>
    <w:rsid w:val="00193A70"/>
    <w:rsid w:val="00195DCC"/>
    <w:rsid w:val="001A71FB"/>
    <w:rsid w:val="001B29D2"/>
    <w:rsid w:val="001B7BE8"/>
    <w:rsid w:val="001C4D1E"/>
    <w:rsid w:val="001D723A"/>
    <w:rsid w:val="00202918"/>
    <w:rsid w:val="002069BF"/>
    <w:rsid w:val="00207BA2"/>
    <w:rsid w:val="00222D98"/>
    <w:rsid w:val="00222E0F"/>
    <w:rsid w:val="0024109B"/>
    <w:rsid w:val="00265B85"/>
    <w:rsid w:val="00270CAF"/>
    <w:rsid w:val="002740D0"/>
    <w:rsid w:val="00291058"/>
    <w:rsid w:val="00291100"/>
    <w:rsid w:val="00292CEA"/>
    <w:rsid w:val="002A4CD2"/>
    <w:rsid w:val="002A5531"/>
    <w:rsid w:val="002A611E"/>
    <w:rsid w:val="002C0ABA"/>
    <w:rsid w:val="002D6737"/>
    <w:rsid w:val="002D72AF"/>
    <w:rsid w:val="002E72C5"/>
    <w:rsid w:val="002F05A7"/>
    <w:rsid w:val="002F7DC8"/>
    <w:rsid w:val="003012DA"/>
    <w:rsid w:val="0030681F"/>
    <w:rsid w:val="00323E6A"/>
    <w:rsid w:val="00334399"/>
    <w:rsid w:val="00340842"/>
    <w:rsid w:val="00341EFF"/>
    <w:rsid w:val="00346D54"/>
    <w:rsid w:val="00347DBE"/>
    <w:rsid w:val="003621B9"/>
    <w:rsid w:val="00363572"/>
    <w:rsid w:val="00366281"/>
    <w:rsid w:val="00373838"/>
    <w:rsid w:val="003766CC"/>
    <w:rsid w:val="003A23F7"/>
    <w:rsid w:val="003A6155"/>
    <w:rsid w:val="003B387D"/>
    <w:rsid w:val="003B62B5"/>
    <w:rsid w:val="003E5526"/>
    <w:rsid w:val="003E5EFC"/>
    <w:rsid w:val="003F3A69"/>
    <w:rsid w:val="00415E08"/>
    <w:rsid w:val="0042462D"/>
    <w:rsid w:val="00427BE5"/>
    <w:rsid w:val="00433759"/>
    <w:rsid w:val="00440768"/>
    <w:rsid w:val="004519A4"/>
    <w:rsid w:val="004527B3"/>
    <w:rsid w:val="00452F28"/>
    <w:rsid w:val="00461D34"/>
    <w:rsid w:val="00462045"/>
    <w:rsid w:val="00475F01"/>
    <w:rsid w:val="0048272A"/>
    <w:rsid w:val="00492FE6"/>
    <w:rsid w:val="0049529F"/>
    <w:rsid w:val="004A4135"/>
    <w:rsid w:val="004C1126"/>
    <w:rsid w:val="004C264F"/>
    <w:rsid w:val="004C325B"/>
    <w:rsid w:val="004C4616"/>
    <w:rsid w:val="004D3953"/>
    <w:rsid w:val="004F634C"/>
    <w:rsid w:val="00500009"/>
    <w:rsid w:val="005257CD"/>
    <w:rsid w:val="00532F05"/>
    <w:rsid w:val="005349C6"/>
    <w:rsid w:val="005360AE"/>
    <w:rsid w:val="0053627D"/>
    <w:rsid w:val="00544187"/>
    <w:rsid w:val="0054729C"/>
    <w:rsid w:val="00547D9F"/>
    <w:rsid w:val="00551558"/>
    <w:rsid w:val="005777F8"/>
    <w:rsid w:val="005C6FFC"/>
    <w:rsid w:val="005D10E5"/>
    <w:rsid w:val="005D16DA"/>
    <w:rsid w:val="005D3182"/>
    <w:rsid w:val="00602F29"/>
    <w:rsid w:val="0060406D"/>
    <w:rsid w:val="00607E2B"/>
    <w:rsid w:val="00622A1D"/>
    <w:rsid w:val="00625A77"/>
    <w:rsid w:val="00627EA8"/>
    <w:rsid w:val="00630081"/>
    <w:rsid w:val="006530A6"/>
    <w:rsid w:val="006713E8"/>
    <w:rsid w:val="006A467C"/>
    <w:rsid w:val="006D797C"/>
    <w:rsid w:val="006E3DCD"/>
    <w:rsid w:val="006E57AC"/>
    <w:rsid w:val="006F0311"/>
    <w:rsid w:val="007015C0"/>
    <w:rsid w:val="00716F99"/>
    <w:rsid w:val="00722C41"/>
    <w:rsid w:val="00723AB0"/>
    <w:rsid w:val="0072782B"/>
    <w:rsid w:val="0072789C"/>
    <w:rsid w:val="00727C20"/>
    <w:rsid w:val="00727E4F"/>
    <w:rsid w:val="00727EEF"/>
    <w:rsid w:val="00731D91"/>
    <w:rsid w:val="00750017"/>
    <w:rsid w:val="00753725"/>
    <w:rsid w:val="007608C6"/>
    <w:rsid w:val="00772477"/>
    <w:rsid w:val="007C4C87"/>
    <w:rsid w:val="007C6618"/>
    <w:rsid w:val="007D4929"/>
    <w:rsid w:val="007E4C98"/>
    <w:rsid w:val="007E6717"/>
    <w:rsid w:val="007F6AE1"/>
    <w:rsid w:val="00801C6F"/>
    <w:rsid w:val="00801DF0"/>
    <w:rsid w:val="00817570"/>
    <w:rsid w:val="00826248"/>
    <w:rsid w:val="00830C2D"/>
    <w:rsid w:val="0084738E"/>
    <w:rsid w:val="00852FAF"/>
    <w:rsid w:val="0086635A"/>
    <w:rsid w:val="00877DAC"/>
    <w:rsid w:val="008807B3"/>
    <w:rsid w:val="00893937"/>
    <w:rsid w:val="008A1BDD"/>
    <w:rsid w:val="008A49CC"/>
    <w:rsid w:val="008A4DBE"/>
    <w:rsid w:val="008B1211"/>
    <w:rsid w:val="008C5458"/>
    <w:rsid w:val="008C7181"/>
    <w:rsid w:val="008D429A"/>
    <w:rsid w:val="008F12B7"/>
    <w:rsid w:val="008F2818"/>
    <w:rsid w:val="008F365F"/>
    <w:rsid w:val="008F6C5D"/>
    <w:rsid w:val="00903E89"/>
    <w:rsid w:val="0090663B"/>
    <w:rsid w:val="0090773F"/>
    <w:rsid w:val="0091285D"/>
    <w:rsid w:val="009343B1"/>
    <w:rsid w:val="0094431F"/>
    <w:rsid w:val="00954755"/>
    <w:rsid w:val="00961B39"/>
    <w:rsid w:val="00994BB1"/>
    <w:rsid w:val="009A79A6"/>
    <w:rsid w:val="009B5CD1"/>
    <w:rsid w:val="009C2E27"/>
    <w:rsid w:val="009C5106"/>
    <w:rsid w:val="009C533B"/>
    <w:rsid w:val="009D3058"/>
    <w:rsid w:val="009D42C2"/>
    <w:rsid w:val="009D65B8"/>
    <w:rsid w:val="009E08FE"/>
    <w:rsid w:val="009F4365"/>
    <w:rsid w:val="009F6410"/>
    <w:rsid w:val="00A0758B"/>
    <w:rsid w:val="00A1215D"/>
    <w:rsid w:val="00A1355B"/>
    <w:rsid w:val="00A31486"/>
    <w:rsid w:val="00A3388D"/>
    <w:rsid w:val="00A370EA"/>
    <w:rsid w:val="00A379AB"/>
    <w:rsid w:val="00A51B8A"/>
    <w:rsid w:val="00A52EF5"/>
    <w:rsid w:val="00A53DB3"/>
    <w:rsid w:val="00A54467"/>
    <w:rsid w:val="00A54B15"/>
    <w:rsid w:val="00A56342"/>
    <w:rsid w:val="00A623F1"/>
    <w:rsid w:val="00A64CF0"/>
    <w:rsid w:val="00A70F94"/>
    <w:rsid w:val="00A71A0E"/>
    <w:rsid w:val="00A83DC2"/>
    <w:rsid w:val="00A85A7F"/>
    <w:rsid w:val="00A91253"/>
    <w:rsid w:val="00A93667"/>
    <w:rsid w:val="00A97282"/>
    <w:rsid w:val="00AC613E"/>
    <w:rsid w:val="00AD0861"/>
    <w:rsid w:val="00AD5240"/>
    <w:rsid w:val="00AE6E3A"/>
    <w:rsid w:val="00AF7D88"/>
    <w:rsid w:val="00B00A06"/>
    <w:rsid w:val="00B1215D"/>
    <w:rsid w:val="00B124FA"/>
    <w:rsid w:val="00B16C6C"/>
    <w:rsid w:val="00B17348"/>
    <w:rsid w:val="00B248B9"/>
    <w:rsid w:val="00B31FD6"/>
    <w:rsid w:val="00B35DAD"/>
    <w:rsid w:val="00B36AFE"/>
    <w:rsid w:val="00B51B56"/>
    <w:rsid w:val="00B6004F"/>
    <w:rsid w:val="00B6197F"/>
    <w:rsid w:val="00B672BC"/>
    <w:rsid w:val="00B67E24"/>
    <w:rsid w:val="00B711BA"/>
    <w:rsid w:val="00B814C4"/>
    <w:rsid w:val="00B90A41"/>
    <w:rsid w:val="00B93CB2"/>
    <w:rsid w:val="00B93F73"/>
    <w:rsid w:val="00BB1B41"/>
    <w:rsid w:val="00BB4F62"/>
    <w:rsid w:val="00BB4FDE"/>
    <w:rsid w:val="00BC040A"/>
    <w:rsid w:val="00BC56AE"/>
    <w:rsid w:val="00BD2F38"/>
    <w:rsid w:val="00BE37CB"/>
    <w:rsid w:val="00BE427A"/>
    <w:rsid w:val="00BF0C3D"/>
    <w:rsid w:val="00BF4A47"/>
    <w:rsid w:val="00C001AD"/>
    <w:rsid w:val="00C044F1"/>
    <w:rsid w:val="00C05CC9"/>
    <w:rsid w:val="00C30922"/>
    <w:rsid w:val="00C46C3C"/>
    <w:rsid w:val="00C51A1D"/>
    <w:rsid w:val="00C51CED"/>
    <w:rsid w:val="00C557CF"/>
    <w:rsid w:val="00C558F1"/>
    <w:rsid w:val="00C65635"/>
    <w:rsid w:val="00CA0E07"/>
    <w:rsid w:val="00CA3C76"/>
    <w:rsid w:val="00CB0F4C"/>
    <w:rsid w:val="00CE37AD"/>
    <w:rsid w:val="00D0316A"/>
    <w:rsid w:val="00D03978"/>
    <w:rsid w:val="00D039EC"/>
    <w:rsid w:val="00D04C6C"/>
    <w:rsid w:val="00D21939"/>
    <w:rsid w:val="00D25357"/>
    <w:rsid w:val="00D3266F"/>
    <w:rsid w:val="00D335C5"/>
    <w:rsid w:val="00D33F37"/>
    <w:rsid w:val="00D43274"/>
    <w:rsid w:val="00D458B2"/>
    <w:rsid w:val="00D51293"/>
    <w:rsid w:val="00D53CC6"/>
    <w:rsid w:val="00D71A64"/>
    <w:rsid w:val="00D7314C"/>
    <w:rsid w:val="00D84A94"/>
    <w:rsid w:val="00DA17DF"/>
    <w:rsid w:val="00DB0B98"/>
    <w:rsid w:val="00DB34D0"/>
    <w:rsid w:val="00DC1E23"/>
    <w:rsid w:val="00DD1D28"/>
    <w:rsid w:val="00DD689E"/>
    <w:rsid w:val="00DE08BC"/>
    <w:rsid w:val="00DE7C68"/>
    <w:rsid w:val="00DF42F9"/>
    <w:rsid w:val="00E03A02"/>
    <w:rsid w:val="00E04D79"/>
    <w:rsid w:val="00E204E5"/>
    <w:rsid w:val="00E552CB"/>
    <w:rsid w:val="00E56247"/>
    <w:rsid w:val="00E617D9"/>
    <w:rsid w:val="00E62775"/>
    <w:rsid w:val="00E82E6D"/>
    <w:rsid w:val="00E96B52"/>
    <w:rsid w:val="00EA6E4F"/>
    <w:rsid w:val="00F0110C"/>
    <w:rsid w:val="00F03BB6"/>
    <w:rsid w:val="00F26224"/>
    <w:rsid w:val="00F26675"/>
    <w:rsid w:val="00F32A23"/>
    <w:rsid w:val="00F34127"/>
    <w:rsid w:val="00F45066"/>
    <w:rsid w:val="00F464AB"/>
    <w:rsid w:val="00F46A15"/>
    <w:rsid w:val="00F51487"/>
    <w:rsid w:val="00F52B3B"/>
    <w:rsid w:val="00F600B6"/>
    <w:rsid w:val="00F66413"/>
    <w:rsid w:val="00F81EC7"/>
    <w:rsid w:val="00F96238"/>
    <w:rsid w:val="00F968FC"/>
    <w:rsid w:val="00FB3514"/>
    <w:rsid w:val="00FD372E"/>
    <w:rsid w:val="00FD469F"/>
    <w:rsid w:val="00FD7A29"/>
    <w:rsid w:val="00FE02E3"/>
    <w:rsid w:val="00FE1542"/>
    <w:rsid w:val="00FE458F"/>
    <w:rsid w:val="00FE56C9"/>
    <w:rsid w:val="30953F2D"/>
    <w:rsid w:val="6DD81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D4A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qFormat/>
    <w:pPr>
      <w:spacing w:before="100" w:beforeAutospacing="1" w:after="100" w:afterAutospacing="1"/>
      <w:outlineLvl w:val="3"/>
    </w:pPr>
    <w:rPr>
      <w:b/>
      <w:bCs/>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normal1">
    <w:name w:val="normal1"/>
    <w:basedOn w:val="DefaultParagraphFont"/>
  </w:style>
  <w:style w:type="paragraph" w:styleId="BodyTextIndent">
    <w:name w:val="Body Text Indent"/>
    <w:basedOn w:val="Normal"/>
    <w:pPr>
      <w:ind w:left="400"/>
    </w:pPr>
    <w:rPr>
      <w:rFonts w:ascii="Arial" w:hAnsi="Arial" w:cs="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uiPriority w:val="99"/>
    <w:unhideWhenUsed/>
    <w:rsid w:val="00D71A64"/>
    <w:rPr>
      <w:rFonts w:ascii="Calibri" w:eastAsia="Calibri" w:hAnsi="Calibri"/>
      <w:sz w:val="20"/>
      <w:szCs w:val="20"/>
    </w:rPr>
  </w:style>
  <w:style w:type="character" w:customStyle="1" w:styleId="FootnoteTextChar">
    <w:name w:val="Footnote Text Char"/>
    <w:link w:val="FootnoteText"/>
    <w:uiPriority w:val="99"/>
    <w:rsid w:val="00D71A64"/>
    <w:rPr>
      <w:rFonts w:ascii="Calibri" w:eastAsia="Calibri" w:hAnsi="Calibri"/>
    </w:rPr>
  </w:style>
  <w:style w:type="character" w:styleId="FootnoteReference">
    <w:name w:val="footnote reference"/>
    <w:uiPriority w:val="99"/>
    <w:unhideWhenUsed/>
    <w:rsid w:val="00D71A64"/>
    <w:rPr>
      <w:vertAlign w:val="superscript"/>
    </w:rPr>
  </w:style>
  <w:style w:type="paragraph" w:styleId="ListParagraph">
    <w:name w:val="List Paragraph"/>
    <w:basedOn w:val="Normal"/>
    <w:uiPriority w:val="34"/>
    <w:qFormat/>
    <w:rsid w:val="00D71A64"/>
    <w:pPr>
      <w:spacing w:after="200" w:line="276" w:lineRule="auto"/>
      <w:ind w:left="720"/>
      <w:contextualSpacing/>
    </w:pPr>
    <w:rPr>
      <w:rFonts w:ascii="Calibri" w:eastAsia="Calibri" w:hAnsi="Calibri"/>
      <w:sz w:val="22"/>
      <w:szCs w:val="22"/>
    </w:rPr>
  </w:style>
  <w:style w:type="paragraph" w:customStyle="1" w:styleId="H2">
    <w:name w:val="H2"/>
    <w:basedOn w:val="Normal"/>
    <w:uiPriority w:val="99"/>
    <w:rsid w:val="00D71A64"/>
    <w:pPr>
      <w:keepNext/>
      <w:spacing w:before="320"/>
      <w:ind w:right="720"/>
    </w:pPr>
    <w:rPr>
      <w:rFonts w:ascii="Trebuchet MS" w:hAnsi="Trebuchet MS"/>
      <w:b/>
      <w:color w:val="000000"/>
      <w:sz w:val="28"/>
      <w:szCs w:val="28"/>
    </w:rPr>
  </w:style>
  <w:style w:type="paragraph" w:styleId="Header">
    <w:name w:val="header"/>
    <w:basedOn w:val="Normal"/>
    <w:link w:val="HeaderChar"/>
    <w:rsid w:val="004527B3"/>
    <w:pPr>
      <w:tabs>
        <w:tab w:val="center" w:pos="4680"/>
        <w:tab w:val="right" w:pos="9360"/>
      </w:tabs>
    </w:pPr>
  </w:style>
  <w:style w:type="character" w:customStyle="1" w:styleId="HeaderChar">
    <w:name w:val="Header Char"/>
    <w:link w:val="Header"/>
    <w:rsid w:val="004527B3"/>
    <w:rPr>
      <w:sz w:val="24"/>
      <w:szCs w:val="24"/>
    </w:rPr>
  </w:style>
  <w:style w:type="character" w:styleId="CommentReference">
    <w:name w:val="annotation reference"/>
    <w:basedOn w:val="DefaultParagraphFont"/>
    <w:rsid w:val="003A23F7"/>
    <w:rPr>
      <w:sz w:val="16"/>
      <w:szCs w:val="16"/>
    </w:rPr>
  </w:style>
  <w:style w:type="paragraph" w:styleId="CommentText">
    <w:name w:val="annotation text"/>
    <w:basedOn w:val="Normal"/>
    <w:link w:val="CommentTextChar"/>
    <w:rsid w:val="003A23F7"/>
    <w:rPr>
      <w:sz w:val="20"/>
      <w:szCs w:val="20"/>
    </w:rPr>
  </w:style>
  <w:style w:type="character" w:customStyle="1" w:styleId="CommentTextChar">
    <w:name w:val="Comment Text Char"/>
    <w:basedOn w:val="DefaultParagraphFont"/>
    <w:link w:val="CommentText"/>
    <w:rsid w:val="003A23F7"/>
  </w:style>
  <w:style w:type="paragraph" w:styleId="CommentSubject">
    <w:name w:val="annotation subject"/>
    <w:basedOn w:val="CommentText"/>
    <w:next w:val="CommentText"/>
    <w:link w:val="CommentSubjectChar"/>
    <w:rsid w:val="003A23F7"/>
    <w:rPr>
      <w:b/>
      <w:bCs/>
    </w:rPr>
  </w:style>
  <w:style w:type="character" w:customStyle="1" w:styleId="CommentSubjectChar">
    <w:name w:val="Comment Subject Char"/>
    <w:basedOn w:val="CommentTextChar"/>
    <w:link w:val="CommentSubject"/>
    <w:rsid w:val="003A23F7"/>
    <w:rPr>
      <w:b/>
      <w:bCs/>
    </w:rPr>
  </w:style>
  <w:style w:type="table" w:styleId="TableGrid">
    <w:name w:val="Table Grid"/>
    <w:basedOn w:val="TableNormal"/>
    <w:rsid w:val="002A4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17DF"/>
    <w:rPr>
      <w:sz w:val="24"/>
      <w:szCs w:val="24"/>
    </w:rPr>
  </w:style>
  <w:style w:type="paragraph" w:styleId="BalloonText">
    <w:name w:val="Balloon Text"/>
    <w:basedOn w:val="Normal"/>
    <w:link w:val="BalloonTextChar"/>
    <w:rsid w:val="00111637"/>
    <w:rPr>
      <w:rFonts w:ascii="Segoe UI" w:hAnsi="Segoe UI" w:cs="Segoe UI"/>
      <w:sz w:val="18"/>
      <w:szCs w:val="18"/>
    </w:rPr>
  </w:style>
  <w:style w:type="character" w:customStyle="1" w:styleId="BalloonTextChar">
    <w:name w:val="Balloon Text Char"/>
    <w:basedOn w:val="DefaultParagraphFont"/>
    <w:link w:val="BalloonText"/>
    <w:rsid w:val="00111637"/>
    <w:rPr>
      <w:rFonts w:ascii="Segoe UI" w:hAnsi="Segoe UI" w:cs="Segoe UI"/>
      <w:sz w:val="18"/>
      <w:szCs w:val="18"/>
    </w:rPr>
  </w:style>
  <w:style w:type="character" w:styleId="UnresolvedMention">
    <w:name w:val="Unresolved Mention"/>
    <w:basedOn w:val="DefaultParagraphFont"/>
    <w:uiPriority w:val="99"/>
    <w:semiHidden/>
    <w:unhideWhenUsed/>
    <w:rsid w:val="00056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1164">
      <w:bodyDiv w:val="1"/>
      <w:marLeft w:val="0"/>
      <w:marRight w:val="0"/>
      <w:marTop w:val="0"/>
      <w:marBottom w:val="0"/>
      <w:divBdr>
        <w:top w:val="none" w:sz="0" w:space="0" w:color="auto"/>
        <w:left w:val="none" w:sz="0" w:space="0" w:color="auto"/>
        <w:bottom w:val="none" w:sz="0" w:space="0" w:color="auto"/>
        <w:right w:val="none" w:sz="0" w:space="0" w:color="auto"/>
      </w:divBdr>
      <w:divsChild>
        <w:div w:id="942804698">
          <w:marLeft w:val="1080"/>
          <w:marRight w:val="0"/>
          <w:marTop w:val="100"/>
          <w:marBottom w:val="0"/>
          <w:divBdr>
            <w:top w:val="none" w:sz="0" w:space="0" w:color="auto"/>
            <w:left w:val="none" w:sz="0" w:space="0" w:color="auto"/>
            <w:bottom w:val="none" w:sz="0" w:space="0" w:color="auto"/>
            <w:right w:val="none" w:sz="0" w:space="0" w:color="auto"/>
          </w:divBdr>
        </w:div>
        <w:div w:id="1349866164">
          <w:marLeft w:val="1080"/>
          <w:marRight w:val="0"/>
          <w:marTop w:val="100"/>
          <w:marBottom w:val="0"/>
          <w:divBdr>
            <w:top w:val="none" w:sz="0" w:space="0" w:color="auto"/>
            <w:left w:val="none" w:sz="0" w:space="0" w:color="auto"/>
            <w:bottom w:val="none" w:sz="0" w:space="0" w:color="auto"/>
            <w:right w:val="none" w:sz="0" w:space="0" w:color="auto"/>
          </w:divBdr>
        </w:div>
        <w:div w:id="1649554683">
          <w:marLeft w:val="1080"/>
          <w:marRight w:val="0"/>
          <w:marTop w:val="100"/>
          <w:marBottom w:val="0"/>
          <w:divBdr>
            <w:top w:val="none" w:sz="0" w:space="0" w:color="auto"/>
            <w:left w:val="none" w:sz="0" w:space="0" w:color="auto"/>
            <w:bottom w:val="none" w:sz="0" w:space="0" w:color="auto"/>
            <w:right w:val="none" w:sz="0" w:space="0" w:color="auto"/>
          </w:divBdr>
        </w:div>
        <w:div w:id="625820026">
          <w:marLeft w:val="1080"/>
          <w:marRight w:val="0"/>
          <w:marTop w:val="100"/>
          <w:marBottom w:val="0"/>
          <w:divBdr>
            <w:top w:val="none" w:sz="0" w:space="0" w:color="auto"/>
            <w:left w:val="none" w:sz="0" w:space="0" w:color="auto"/>
            <w:bottom w:val="none" w:sz="0" w:space="0" w:color="auto"/>
            <w:right w:val="none" w:sz="0" w:space="0" w:color="auto"/>
          </w:divBdr>
        </w:div>
      </w:divsChild>
    </w:div>
    <w:div w:id="187837612">
      <w:bodyDiv w:val="1"/>
      <w:marLeft w:val="0"/>
      <w:marRight w:val="0"/>
      <w:marTop w:val="0"/>
      <w:marBottom w:val="0"/>
      <w:divBdr>
        <w:top w:val="none" w:sz="0" w:space="0" w:color="auto"/>
        <w:left w:val="none" w:sz="0" w:space="0" w:color="auto"/>
        <w:bottom w:val="none" w:sz="0" w:space="0" w:color="auto"/>
        <w:right w:val="none" w:sz="0" w:space="0" w:color="auto"/>
      </w:divBdr>
      <w:divsChild>
        <w:div w:id="615715084">
          <w:marLeft w:val="360"/>
          <w:marRight w:val="0"/>
          <w:marTop w:val="200"/>
          <w:marBottom w:val="0"/>
          <w:divBdr>
            <w:top w:val="none" w:sz="0" w:space="0" w:color="auto"/>
            <w:left w:val="none" w:sz="0" w:space="0" w:color="auto"/>
            <w:bottom w:val="none" w:sz="0" w:space="0" w:color="auto"/>
            <w:right w:val="none" w:sz="0" w:space="0" w:color="auto"/>
          </w:divBdr>
        </w:div>
        <w:div w:id="1234663396">
          <w:marLeft w:val="360"/>
          <w:marRight w:val="0"/>
          <w:marTop w:val="200"/>
          <w:marBottom w:val="0"/>
          <w:divBdr>
            <w:top w:val="none" w:sz="0" w:space="0" w:color="auto"/>
            <w:left w:val="none" w:sz="0" w:space="0" w:color="auto"/>
            <w:bottom w:val="none" w:sz="0" w:space="0" w:color="auto"/>
            <w:right w:val="none" w:sz="0" w:space="0" w:color="auto"/>
          </w:divBdr>
        </w:div>
        <w:div w:id="1870602202">
          <w:marLeft w:val="360"/>
          <w:marRight w:val="0"/>
          <w:marTop w:val="200"/>
          <w:marBottom w:val="0"/>
          <w:divBdr>
            <w:top w:val="none" w:sz="0" w:space="0" w:color="auto"/>
            <w:left w:val="none" w:sz="0" w:space="0" w:color="auto"/>
            <w:bottom w:val="none" w:sz="0" w:space="0" w:color="auto"/>
            <w:right w:val="none" w:sz="0" w:space="0" w:color="auto"/>
          </w:divBdr>
        </w:div>
        <w:div w:id="1295023631">
          <w:marLeft w:val="360"/>
          <w:marRight w:val="0"/>
          <w:marTop w:val="200"/>
          <w:marBottom w:val="0"/>
          <w:divBdr>
            <w:top w:val="none" w:sz="0" w:space="0" w:color="auto"/>
            <w:left w:val="none" w:sz="0" w:space="0" w:color="auto"/>
            <w:bottom w:val="none" w:sz="0" w:space="0" w:color="auto"/>
            <w:right w:val="none" w:sz="0" w:space="0" w:color="auto"/>
          </w:divBdr>
        </w:div>
        <w:div w:id="1651712960">
          <w:marLeft w:val="360"/>
          <w:marRight w:val="0"/>
          <w:marTop w:val="200"/>
          <w:marBottom w:val="0"/>
          <w:divBdr>
            <w:top w:val="none" w:sz="0" w:space="0" w:color="auto"/>
            <w:left w:val="none" w:sz="0" w:space="0" w:color="auto"/>
            <w:bottom w:val="none" w:sz="0" w:space="0" w:color="auto"/>
            <w:right w:val="none" w:sz="0" w:space="0" w:color="auto"/>
          </w:divBdr>
        </w:div>
      </w:divsChild>
    </w:div>
    <w:div w:id="359624829">
      <w:bodyDiv w:val="1"/>
      <w:marLeft w:val="0"/>
      <w:marRight w:val="0"/>
      <w:marTop w:val="0"/>
      <w:marBottom w:val="0"/>
      <w:divBdr>
        <w:top w:val="none" w:sz="0" w:space="0" w:color="auto"/>
        <w:left w:val="none" w:sz="0" w:space="0" w:color="auto"/>
        <w:bottom w:val="none" w:sz="0" w:space="0" w:color="auto"/>
        <w:right w:val="none" w:sz="0" w:space="0" w:color="auto"/>
      </w:divBdr>
    </w:div>
    <w:div w:id="370156680">
      <w:bodyDiv w:val="1"/>
      <w:marLeft w:val="0"/>
      <w:marRight w:val="0"/>
      <w:marTop w:val="0"/>
      <w:marBottom w:val="0"/>
      <w:divBdr>
        <w:top w:val="none" w:sz="0" w:space="0" w:color="auto"/>
        <w:left w:val="none" w:sz="0" w:space="0" w:color="auto"/>
        <w:bottom w:val="none" w:sz="0" w:space="0" w:color="auto"/>
        <w:right w:val="none" w:sz="0" w:space="0" w:color="auto"/>
      </w:divBdr>
      <w:divsChild>
        <w:div w:id="198663999">
          <w:marLeft w:val="547"/>
          <w:marRight w:val="0"/>
          <w:marTop w:val="0"/>
          <w:marBottom w:val="0"/>
          <w:divBdr>
            <w:top w:val="none" w:sz="0" w:space="0" w:color="auto"/>
            <w:left w:val="none" w:sz="0" w:space="0" w:color="auto"/>
            <w:bottom w:val="none" w:sz="0" w:space="0" w:color="auto"/>
            <w:right w:val="none" w:sz="0" w:space="0" w:color="auto"/>
          </w:divBdr>
        </w:div>
      </w:divsChild>
    </w:div>
    <w:div w:id="144580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fwi.rpi.edu/data" TargetMode="External"/><Relationship Id="rId18" Type="http://schemas.openxmlformats.org/officeDocument/2006/relationships/hyperlink" Target="https://dfwi.rpi.edu/da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fwi.rpi.edu/data" TargetMode="External"/><Relationship Id="rId17" Type="http://schemas.openxmlformats.org/officeDocument/2006/relationships/hyperlink" Target="https://dfwi.rpi.edu/data" TargetMode="External"/><Relationship Id="rId2" Type="http://schemas.openxmlformats.org/officeDocument/2006/relationships/numbering" Target="numbering.xml"/><Relationship Id="rId16" Type="http://schemas.openxmlformats.org/officeDocument/2006/relationships/hyperlink" Target="https://dfwi.rpi.edu/da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fwi.rpi.edu/data" TargetMode="External"/><Relationship Id="rId5" Type="http://schemas.openxmlformats.org/officeDocument/2006/relationships/webSettings" Target="webSettings.xml"/><Relationship Id="rId15" Type="http://schemas.openxmlformats.org/officeDocument/2006/relationships/hyperlink" Target="https://dfwi.rpi.edu/data"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fwi.rpi.edu/dat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57C4B-1651-4908-8C6B-A853DC6B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2372</Words>
  <Characters>13524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Lab Instructions: Vostok Ice Core</vt:lpstr>
    </vt:vector>
  </TitlesOfParts>
  <Company>Vassar College</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Instructions: Vostok Ice Core</dc:title>
  <dc:subject/>
  <dc:creator>Catherine O'Reilly</dc:creator>
  <cp:keywords/>
  <cp:lastModifiedBy>Stetler, Jonathan T</cp:lastModifiedBy>
  <cp:revision>26</cp:revision>
  <dcterms:created xsi:type="dcterms:W3CDTF">2023-11-20T14:07:00Z</dcterms:created>
  <dcterms:modified xsi:type="dcterms:W3CDTF">2025-07-29T16:37:00Z</dcterms:modified>
</cp:coreProperties>
</file>