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9E7EB72" w:rsidR="00BD0D12" w:rsidRDefault="00000000">
      <w:pPr>
        <w:pBdr>
          <w:top w:val="single" w:sz="48" w:space="0" w:color="BD582C"/>
          <w:left w:val="nil"/>
          <w:bottom w:val="single" w:sz="48" w:space="0" w:color="BD582C"/>
          <w:right w:val="nil"/>
          <w:between w:val="nil"/>
        </w:pBdr>
        <w:shd w:val="clear" w:color="auto" w:fill="BD582C"/>
        <w:spacing w:before="120"/>
        <w:jc w:val="center"/>
        <w:rPr>
          <w:rFonts w:ascii="Times" w:eastAsia="Times" w:hAnsi="Times" w:cs="Times"/>
          <w:b/>
          <w:color w:val="FFFFFF"/>
          <w:sz w:val="56"/>
          <w:szCs w:val="56"/>
        </w:rPr>
      </w:pPr>
      <w:r>
        <w:rPr>
          <w:rFonts w:ascii="Times" w:eastAsia="Times" w:hAnsi="Times" w:cs="Times"/>
          <w:b/>
          <w:color w:val="FFFFFF"/>
          <w:sz w:val="56"/>
          <w:szCs w:val="56"/>
        </w:rPr>
        <w:t>Climate</w:t>
      </w:r>
      <w:r w:rsidR="00472BF6">
        <w:rPr>
          <w:rFonts w:ascii="Times" w:eastAsia="Times" w:hAnsi="Times" w:cs="Times"/>
          <w:b/>
          <w:color w:val="FFFFFF"/>
          <w:sz w:val="56"/>
          <w:szCs w:val="56"/>
        </w:rPr>
        <w:t xml:space="preserve"> and CO</w:t>
      </w:r>
      <w:r w:rsidR="00472BF6" w:rsidRPr="00472BF6">
        <w:rPr>
          <w:rFonts w:ascii="Times" w:eastAsia="Times" w:hAnsi="Times" w:cs="Times"/>
          <w:b/>
          <w:color w:val="FFFFFF"/>
          <w:sz w:val="56"/>
          <w:szCs w:val="56"/>
          <w:vertAlign w:val="subscript"/>
        </w:rPr>
        <w:t>2</w:t>
      </w:r>
    </w:p>
    <w:p w14:paraId="00000002" w14:textId="77777777" w:rsidR="00BD0D12" w:rsidRDefault="00BD0D12"/>
    <w:p w14:paraId="00000003" w14:textId="11C2E004" w:rsidR="00BD0D12" w:rsidRDefault="00000000">
      <w:r>
        <w:t xml:space="preserve">Earth’s climate is changing. </w:t>
      </w:r>
      <w:r w:rsidR="00E76F9E">
        <w:t>Whereas t</w:t>
      </w:r>
      <w:r>
        <w:t>here have been natural changes to climate in the past</w:t>
      </w:r>
      <w:r w:rsidR="00E76F9E">
        <w:t>,</w:t>
      </w:r>
      <w:r>
        <w:t xml:space="preserve"> </w:t>
      </w:r>
      <w:r w:rsidR="00E76F9E">
        <w:t>m</w:t>
      </w:r>
      <w:r>
        <w:t xml:space="preserve">odern climate change is caused mostly by humans. Because climate change will impact us (see section below) and because we </w:t>
      </w:r>
      <w:proofErr w:type="gramStart"/>
      <w:r>
        <w:t>have the ability to</w:t>
      </w:r>
      <w:proofErr w:type="gramEnd"/>
      <w:r>
        <w:t xml:space="preserve"> moderate, through policy, the amount of climate change that occurs and therefore the extent of its impact, we are interested in projecting climate change under various societal/economic/political scenarios. One of the most basic variables of importance for climate change is the sensitivity of Earth’s surface temperature to changes in the level of greenhouse gases, especially carbon dioxide. </w:t>
      </w:r>
    </w:p>
    <w:p w14:paraId="00000004" w14:textId="77777777" w:rsidR="00BD0D12" w:rsidRDefault="00000000">
      <w:pPr>
        <w:pStyle w:val="Heading1"/>
      </w:pPr>
      <w:r>
        <w:t>A. Climate Sensitivity</w:t>
      </w:r>
    </w:p>
    <w:p w14:paraId="00000005" w14:textId="77777777" w:rsidR="00BD0D12" w:rsidRDefault="00000000">
      <w:pPr>
        <w:ind w:firstLine="360"/>
      </w:pPr>
      <w:r>
        <w:t>Climate sensitivity, in its most basic sense, the sensitivity of surface temperature to changes in radiation. If the sun got brighter, and the Earth received more sunlight, the surface would heat up. The amount of warming in response to the change in radiation is the sensitivity. Given the importance of carbon dioxide (CO</w:t>
      </w:r>
      <w:r>
        <w:rPr>
          <w:vertAlign w:val="subscript"/>
        </w:rPr>
        <w:t>2</w:t>
      </w:r>
      <w:r>
        <w:t>) in the global warming that is happening on Earth right now, climate sensitivity has become known as the sensitivity to atmospheric CO</w:t>
      </w:r>
      <w:r>
        <w:rPr>
          <w:vertAlign w:val="subscript"/>
        </w:rPr>
        <w:t>2</w:t>
      </w:r>
      <w:r>
        <w:t xml:space="preserve"> increase. </w:t>
      </w:r>
    </w:p>
    <w:p w14:paraId="00000006" w14:textId="77777777" w:rsidR="00BD0D12" w:rsidRDefault="00000000">
      <w:pPr>
        <w:ind w:firstLine="360"/>
      </w:pPr>
      <w:r>
        <w:t>Atmospheric CO</w:t>
      </w:r>
      <w:r>
        <w:rPr>
          <w:vertAlign w:val="subscript"/>
        </w:rPr>
        <w:t>2</w:t>
      </w:r>
      <w:r>
        <w:t xml:space="preserve"> affects radiation because it is a greenhouse gas. More CO</w:t>
      </w:r>
      <w:r>
        <w:rPr>
          <w:vertAlign w:val="subscript"/>
        </w:rPr>
        <w:t>2</w:t>
      </w:r>
      <w:r>
        <w:t xml:space="preserve"> in the atmosphere results in more back radiation (energy that was emitted upwards from Earth’s surface, was absorbed by greenhouse gases in the atmosphere and is then re-radiated back toward Earth’s surface). The theory of atmospheric physics suggests that global mean annual temperature (the Earth’s surface temperature averaged across the entire planet for an entire year) responds to greenhouse gas levels logarithmically such that a doubling of CO</w:t>
      </w:r>
      <w:r>
        <w:rPr>
          <w:vertAlign w:val="subscript"/>
        </w:rPr>
        <w:t>2</w:t>
      </w:r>
      <w:r>
        <w:t xml:space="preserve"> causes a fixed amount of warming. According to this theory, the amount of warming is the same whether the doubling of CO</w:t>
      </w:r>
      <w:r>
        <w:rPr>
          <w:vertAlign w:val="subscript"/>
        </w:rPr>
        <w:t>2</w:t>
      </w:r>
      <w:r>
        <w:t xml:space="preserve"> is from 200 to 400 parts per million (ppm), 300 to 600 ppm, 500 to 1000 ppm or any other doubling. Therefore, climate sensitivity is usually expressed as the amount of warming (</w:t>
      </w:r>
      <w:proofErr w:type="spellStart"/>
      <w:r>
        <w:rPr>
          <w:vertAlign w:val="superscript"/>
        </w:rPr>
        <w:t>o</w:t>
      </w:r>
      <w:r>
        <w:t>C</w:t>
      </w:r>
      <w:proofErr w:type="spellEnd"/>
      <w:r>
        <w:t>) divided by the number of CO</w:t>
      </w:r>
      <w:r>
        <w:rPr>
          <w:vertAlign w:val="subscript"/>
        </w:rPr>
        <w:t>2</w:t>
      </w:r>
      <w:r>
        <w:t xml:space="preserve"> doublings:</w:t>
      </w:r>
    </w:p>
    <w:p w14:paraId="00000007" w14:textId="77777777" w:rsidR="00BD0D12" w:rsidRDefault="00BD0D12">
      <w:pPr>
        <w:ind w:firstLine="360"/>
      </w:pPr>
    </w:p>
    <w:p w14:paraId="00000008" w14:textId="77777777" w:rsidR="00BD0D12" w:rsidRDefault="00000000">
      <w:pPr>
        <w:jc w:val="center"/>
        <w:rPr>
          <w:rFonts w:ascii="Cambria Math" w:eastAsia="Cambria Math" w:hAnsi="Cambria Math" w:cs="Cambria Math"/>
        </w:rPr>
      </w:pPr>
      <m:oMathPara>
        <m:oMath>
          <m:r>
            <w:rPr>
              <w:rFonts w:ascii="Cambria Math" w:eastAsia="Cambria Math" w:hAnsi="Cambria Math" w:cs="Cambria Math"/>
            </w:rPr>
            <m:t xml:space="preserve">CS= </m:t>
          </m:r>
          <m:f>
            <m:fPr>
              <m:ctrlPr>
                <w:rPr>
                  <w:rFonts w:ascii="Cambria Math" w:eastAsia="Cambria Math" w:hAnsi="Cambria Math" w:cs="Cambria Math"/>
                </w:rPr>
              </m:ctrlPr>
            </m:fPr>
            <m:num>
              <m:r>
                <w:rPr>
                  <w:rFonts w:ascii="Cambria Math" w:eastAsia="Cambria Math" w:hAnsi="Cambria Math" w:cs="Cambria Math"/>
                </w:rPr>
                <m:t xml:space="preserve">warming </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o</m:t>
                  </m:r>
                </m:sup>
              </m:sSup>
              <m:r>
                <w:rPr>
                  <w:rFonts w:ascii="Cambria Math" w:eastAsia="Cambria Math" w:hAnsi="Cambria Math" w:cs="Cambria Math"/>
                </w:rPr>
                <m:t>C)</m:t>
              </m:r>
            </m:num>
            <m:den>
              <m:r>
                <w:rPr>
                  <w:rFonts w:ascii="Cambria Math" w:eastAsia="Cambria Math" w:hAnsi="Cambria Math" w:cs="Cambria Math"/>
                </w:rPr>
                <m:t>number of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r>
                <w:rPr>
                  <w:rFonts w:ascii="Cambria Math" w:eastAsia="Cambria Math" w:hAnsi="Cambria Math" w:cs="Cambria Math"/>
                </w:rPr>
                <m:t xml:space="preserve"> doublings</m:t>
              </m:r>
            </m:den>
          </m:f>
        </m:oMath>
      </m:oMathPara>
    </w:p>
    <w:p w14:paraId="00000009" w14:textId="77777777" w:rsidR="00BD0D12" w:rsidRDefault="00BD0D12"/>
    <w:p w14:paraId="0000000A" w14:textId="77777777" w:rsidR="00BD0D12" w:rsidRDefault="00000000">
      <w:r>
        <w:t>where CS is climate sensitivity. The “number of CO</w:t>
      </w:r>
      <w:r>
        <w:rPr>
          <w:vertAlign w:val="subscript"/>
        </w:rPr>
        <w:t>2</w:t>
      </w:r>
      <w:r>
        <w:t xml:space="preserve"> doublings” may be a new concept to you, so let’s look at some examples. If CO</w:t>
      </w:r>
      <w:r>
        <w:rPr>
          <w:vertAlign w:val="subscript"/>
        </w:rPr>
        <w:t>2</w:t>
      </w:r>
      <w:r>
        <w:t xml:space="preserve"> starts at 200 ppm and increases to 400 ppm, that is one doubling (200 x 2 = 400). If CO</w:t>
      </w:r>
      <w:r>
        <w:rPr>
          <w:vertAlign w:val="subscript"/>
        </w:rPr>
        <w:t>2</w:t>
      </w:r>
      <w:r>
        <w:t xml:space="preserve"> starts at 200 and increases to 800, that is two doublings (200 x 2 x 2 = 800). Although it may be confusing to think about, there is no (mathematical) need to have a whole number of doublings. And, of course, CO</w:t>
      </w:r>
      <w:r>
        <w:rPr>
          <w:vertAlign w:val="subscript"/>
        </w:rPr>
        <w:t>2</w:t>
      </w:r>
      <w:r>
        <w:t xml:space="preserve"> in the atmosphere will not necessarily level out at some whole number of doublings. Fortunately, there is a way to calculate the number of doublings from the low CO</w:t>
      </w:r>
      <w:r>
        <w:rPr>
          <w:vertAlign w:val="subscript"/>
        </w:rPr>
        <w:t>2</w:t>
      </w:r>
      <w:r>
        <w:t xml:space="preserve"> level and the high CO</w:t>
      </w:r>
      <w:r>
        <w:rPr>
          <w:vertAlign w:val="subscript"/>
        </w:rPr>
        <w:t>2</w:t>
      </w:r>
      <w:r>
        <w:t xml:space="preserve"> level you are comparing:</w:t>
      </w:r>
    </w:p>
    <w:p w14:paraId="0000000B" w14:textId="77777777" w:rsidR="00BD0D12" w:rsidRDefault="00BD0D12"/>
    <w:p w14:paraId="0000000C" w14:textId="77777777" w:rsidR="00BD0D12"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number of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r>
            <w:rPr>
              <w:rFonts w:ascii="Cambria Math" w:eastAsia="Cambria Math" w:hAnsi="Cambria Math" w:cs="Cambria Math"/>
            </w:rPr>
            <m:t xml:space="preserve"> doublings=lo</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2</m:t>
              </m:r>
            </m:sub>
          </m:sSub>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high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num>
                <m:den>
                  <m:r>
                    <w:rPr>
                      <w:rFonts w:ascii="Cambria Math" w:eastAsia="Cambria Math" w:hAnsi="Cambria Math" w:cs="Cambria Math"/>
                    </w:rPr>
                    <m:t>low C</m:t>
                  </m:r>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2</m:t>
                      </m:r>
                    </m:sub>
                  </m:sSub>
                </m:den>
              </m:f>
            </m:e>
          </m:d>
          <m:r>
            <w:rPr>
              <w:rFonts w:ascii="Cambria Math" w:eastAsia="Cambria Math" w:hAnsi="Cambria Math" w:cs="Cambria Math"/>
            </w:rPr>
            <m:t xml:space="preserve"> </m:t>
          </m:r>
        </m:oMath>
      </m:oMathPara>
    </w:p>
    <w:p w14:paraId="0000000D" w14:textId="77777777" w:rsidR="00BD0D12" w:rsidRDefault="00BD0D12"/>
    <w:p w14:paraId="0000000E" w14:textId="77777777" w:rsidR="00BD0D12" w:rsidRDefault="00000000">
      <w:r>
        <w:t>The function log</w:t>
      </w:r>
      <w:r>
        <w:rPr>
          <w:vertAlign w:val="subscript"/>
        </w:rPr>
        <w:t>2</w:t>
      </w:r>
      <w:r>
        <w:t xml:space="preserve"> is the logarithm base 2 (if you are familiar with logarithms, you have probably seen log base 10 or log base e, but since we are considering doublings, we need log base 2). There are calculators online which you can use to evaluate log</w:t>
      </w:r>
      <w:r>
        <w:rPr>
          <w:vertAlign w:val="subscript"/>
        </w:rPr>
        <w:t>2</w:t>
      </w:r>
      <w:r>
        <w:t xml:space="preserve"> of a number. </w:t>
      </w:r>
    </w:p>
    <w:p w14:paraId="0000000F"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sz w:val="20"/>
          <w:szCs w:val="20"/>
        </w:rPr>
        <w:tab/>
      </w:r>
    </w:p>
    <w:p w14:paraId="00000010" w14:textId="77777777" w:rsidR="00BD0D12" w:rsidRDefault="00000000">
      <w:pPr>
        <w:pStyle w:val="Heading2"/>
        <w:spacing w:before="0" w:after="0"/>
        <w:ind w:firstLine="720"/>
      </w:pPr>
      <w:r>
        <w:t>1) The importance of timescale</w:t>
      </w:r>
    </w:p>
    <w:p w14:paraId="00000011" w14:textId="77777777" w:rsidR="00BD0D12" w:rsidRDefault="00BD0D12">
      <w:pPr>
        <w:widowControl w:val="0"/>
        <w:pBdr>
          <w:top w:val="nil"/>
          <w:left w:val="nil"/>
          <w:bottom w:val="nil"/>
          <w:right w:val="nil"/>
          <w:between w:val="nil"/>
        </w:pBdr>
        <w:rPr>
          <w:rFonts w:ascii="Times" w:eastAsia="Times" w:hAnsi="Times" w:cs="Times"/>
          <w:color w:val="000000"/>
        </w:rPr>
      </w:pPr>
    </w:p>
    <w:p w14:paraId="00000012"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magnitude of climate sensitivity depends on the timescale of interest. The temperature response that occurs solely </w:t>
      </w:r>
      <w:proofErr w:type="gramStart"/>
      <w:r>
        <w:rPr>
          <w:rFonts w:ascii="Times" w:eastAsia="Times" w:hAnsi="Times" w:cs="Times"/>
          <w:color w:val="000000"/>
        </w:rPr>
        <w:t>due to the effects</w:t>
      </w:r>
      <w:proofErr w:type="gramEnd"/>
      <w:r>
        <w:rPr>
          <w:rFonts w:ascii="Times" w:eastAsia="Times" w:hAnsi="Times" w:cs="Times"/>
          <w:color w:val="000000"/>
        </w:rPr>
        <w:t xml:space="preserve"> of CO</w:t>
      </w:r>
      <w:r>
        <w:rPr>
          <w:rFonts w:ascii="Times" w:eastAsia="Times" w:hAnsi="Times" w:cs="Times"/>
          <w:color w:val="000000"/>
          <w:vertAlign w:val="subscript"/>
        </w:rPr>
        <w:t>2</w:t>
      </w:r>
      <w:r>
        <w:rPr>
          <w:rFonts w:ascii="Times" w:eastAsia="Times" w:hAnsi="Times" w:cs="Times"/>
          <w:color w:val="000000"/>
        </w:rPr>
        <w:t xml:space="preserve"> on back radiation is well known from theory. This climate sensitivity is approximately 1</w:t>
      </w:r>
      <w:r>
        <w:rPr>
          <w:rFonts w:ascii="Symbol" w:eastAsia="Symbol" w:hAnsi="Symbol" w:cs="Symbol"/>
          <w:color w:val="000000"/>
        </w:rPr>
        <w:t>°</w:t>
      </w:r>
      <w:r>
        <w:rPr>
          <w:rFonts w:ascii="Times" w:eastAsia="Times" w:hAnsi="Times" w:cs="Times"/>
          <w:color w:val="000000"/>
        </w:rPr>
        <w:t>C/CO</w:t>
      </w:r>
      <w:r>
        <w:rPr>
          <w:rFonts w:ascii="Times" w:eastAsia="Times" w:hAnsi="Times" w:cs="Times"/>
          <w:color w:val="000000"/>
          <w:vertAlign w:val="subscript"/>
        </w:rPr>
        <w:t>2</w:t>
      </w:r>
      <w:r>
        <w:rPr>
          <w:rFonts w:ascii="Times" w:eastAsia="Times" w:hAnsi="Times" w:cs="Times"/>
          <w:color w:val="000000"/>
        </w:rPr>
        <w:t xml:space="preserve"> doubling. However, as Earth’s surface temperature warms, OTHER THINGS HAPPEN WHICH THEN AFFECT THE AMOUNT OF WARMING. These ‘other things’ are </w:t>
      </w:r>
      <w:proofErr w:type="gramStart"/>
      <w:r>
        <w:rPr>
          <w:rFonts w:ascii="Times" w:eastAsia="Times" w:hAnsi="Times" w:cs="Times"/>
          <w:color w:val="000000"/>
        </w:rPr>
        <w:t>feedbacks</w:t>
      </w:r>
      <w:proofErr w:type="gramEnd"/>
      <w:r>
        <w:rPr>
          <w:rFonts w:ascii="Times" w:eastAsia="Times" w:hAnsi="Times" w:cs="Times"/>
          <w:color w:val="000000"/>
        </w:rPr>
        <w:t xml:space="preserve"> in the climate system and are more difficult to precisely quantify. It is important to recognize that some </w:t>
      </w:r>
      <w:proofErr w:type="gramStart"/>
      <w:r>
        <w:rPr>
          <w:rFonts w:ascii="Times" w:eastAsia="Times" w:hAnsi="Times" w:cs="Times"/>
          <w:color w:val="000000"/>
        </w:rPr>
        <w:t>feedbacks</w:t>
      </w:r>
      <w:proofErr w:type="gramEnd"/>
      <w:r>
        <w:rPr>
          <w:rFonts w:ascii="Times" w:eastAsia="Times" w:hAnsi="Times" w:cs="Times"/>
          <w:color w:val="000000"/>
        </w:rPr>
        <w:t xml:space="preserve"> occur quickly (years) whereas others occur very slowly (thousands to tens of thousands of years). Therefore, we would expect the magnitude of climate sensitivity to differ depending on the amount of time being considered. Listed below are some subcategories of climate sensitivity. </w:t>
      </w:r>
      <w:proofErr w:type="gramStart"/>
      <w:r>
        <w:rPr>
          <w:rFonts w:ascii="Times" w:eastAsia="Times" w:hAnsi="Times" w:cs="Times"/>
          <w:color w:val="000000"/>
        </w:rPr>
        <w:t>In actuality, there</w:t>
      </w:r>
      <w:proofErr w:type="gramEnd"/>
      <w:r>
        <w:rPr>
          <w:rFonts w:ascii="Times" w:eastAsia="Times" w:hAnsi="Times" w:cs="Times"/>
          <w:color w:val="000000"/>
        </w:rPr>
        <w:t xml:space="preserve"> are not clear divisions between these subcategories but rather a continuum among them. </w:t>
      </w:r>
    </w:p>
    <w:p w14:paraId="00000013"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14" w14:textId="77777777" w:rsidR="00BD0D12" w:rsidRDefault="00000000">
      <w:pPr>
        <w:pStyle w:val="Heading3"/>
        <w:ind w:firstLine="720"/>
      </w:pPr>
      <w:r>
        <w:t>Transient Climate Response (TCR)</w:t>
      </w:r>
    </w:p>
    <w:p w14:paraId="00000015"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 Transient Climate Response is a decade-scale climate sensitivity. This type of sensitivity does include some </w:t>
      </w:r>
      <w:proofErr w:type="gramStart"/>
      <w:r>
        <w:rPr>
          <w:rFonts w:ascii="Times" w:eastAsia="Times" w:hAnsi="Times" w:cs="Times"/>
          <w:color w:val="000000"/>
        </w:rPr>
        <w:t>feedbacks</w:t>
      </w:r>
      <w:proofErr w:type="gramEnd"/>
      <w:r>
        <w:rPr>
          <w:rFonts w:ascii="Times" w:eastAsia="Times" w:hAnsi="Times" w:cs="Times"/>
          <w:color w:val="000000"/>
        </w:rPr>
        <w:t>, such as the increase in water vapor content of the atmosphere with warming. Because water vapor is a greenhouse gas, this feedback increases the magnitude of climate sensitivity compared with the sensitivity to CO</w:t>
      </w:r>
      <w:r>
        <w:rPr>
          <w:rFonts w:ascii="Times" w:eastAsia="Times" w:hAnsi="Times" w:cs="Times"/>
          <w:color w:val="000000"/>
          <w:vertAlign w:val="subscript"/>
        </w:rPr>
        <w:t>2</w:t>
      </w:r>
      <w:r>
        <w:rPr>
          <w:rFonts w:ascii="Times" w:eastAsia="Times" w:hAnsi="Times" w:cs="Times"/>
          <w:color w:val="000000"/>
        </w:rPr>
        <w:t xml:space="preserve"> alone with no </w:t>
      </w:r>
      <w:proofErr w:type="gramStart"/>
      <w:r>
        <w:rPr>
          <w:rFonts w:ascii="Times" w:eastAsia="Times" w:hAnsi="Times" w:cs="Times"/>
          <w:color w:val="000000"/>
        </w:rPr>
        <w:t>feedbacks</w:t>
      </w:r>
      <w:proofErr w:type="gramEnd"/>
      <w:r>
        <w:rPr>
          <w:rFonts w:ascii="Times" w:eastAsia="Times" w:hAnsi="Times" w:cs="Times"/>
          <w:color w:val="000000"/>
        </w:rPr>
        <w:t xml:space="preserve">.  However, the magnitude of TCR is smaller than Equilibrium Climate Sensitivity (see below) largely because, on the relatively short timescale of decades, the deep ocean absorbs some of the heat that would otherwise cause warming of Earth’s surface. </w:t>
      </w:r>
    </w:p>
    <w:p w14:paraId="00000016" w14:textId="77777777" w:rsidR="00BD0D12" w:rsidRDefault="00BD0D12">
      <w:pPr>
        <w:widowControl w:val="0"/>
        <w:pBdr>
          <w:top w:val="nil"/>
          <w:left w:val="nil"/>
          <w:bottom w:val="nil"/>
          <w:right w:val="nil"/>
          <w:between w:val="nil"/>
        </w:pBdr>
        <w:rPr>
          <w:rFonts w:ascii="Times" w:eastAsia="Times" w:hAnsi="Times" w:cs="Times"/>
          <w:color w:val="000000"/>
        </w:rPr>
      </w:pPr>
    </w:p>
    <w:p w14:paraId="00000017" w14:textId="77777777" w:rsidR="00BD0D12" w:rsidRDefault="00000000">
      <w:pPr>
        <w:pStyle w:val="Heading3"/>
        <w:ind w:firstLine="720"/>
      </w:pPr>
      <w:r>
        <w:t>Equilibrium Climate Sensitivity (ECS)</w:t>
      </w:r>
    </w:p>
    <w:p w14:paraId="00000018" w14:textId="31FB55B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The Equilibrium Climate Sensitivity is a 100s – 1000s of years scale climate sensitivity. Mixing of the deep ocean takes about 1000 years. Therefore, over timescales much shorter than 1000 years, the deep ocean is out of equilibrium with the surface ocean - if we are considering warming, then on short timescales, the deep ocean is colder than it would be at equilibrium. This means that part of the surface energy balance involves loss of heat from the surface to the deep ocean. This effectively cools the surface of the Earth.  “Equilibrium” Climate Sensitivity refers to the climate sensitivity in the absence of this ocean buffering of surface temperature. Here the word ‘equilibrium’ is show</w:t>
      </w:r>
      <w:sdt>
        <w:sdtPr>
          <w:tag w:val="goog_rdk_0"/>
          <w:id w:val="-693763303"/>
        </w:sdtPr>
        <w:sdtContent>
          <w:r>
            <w:rPr>
              <w:rFonts w:ascii="Times" w:eastAsia="Times" w:hAnsi="Times" w:cs="Times"/>
              <w:color w:val="000000"/>
            </w:rPr>
            <w:t>n</w:t>
          </w:r>
        </w:sdtContent>
      </w:sdt>
      <w:r>
        <w:rPr>
          <w:rFonts w:ascii="Times" w:eastAsia="Times" w:hAnsi="Times" w:cs="Times"/>
          <w:color w:val="000000"/>
        </w:rPr>
        <w:t xml:space="preserve"> in quotes because although ECS does consider equilibrium between surface and deep ocean, it does not consider equilibrium in other parts of the Earth system, such as the cryosphere (most importantly, polar ice sheets). The Intergovernmental Panel on Climate </w:t>
      </w:r>
      <w:r w:rsidR="00FB785B">
        <w:rPr>
          <w:rFonts w:ascii="Times" w:eastAsia="Times" w:hAnsi="Times" w:cs="Times"/>
          <w:color w:val="000000"/>
        </w:rPr>
        <w:t>C</w:t>
      </w:r>
      <w:r>
        <w:rPr>
          <w:rFonts w:ascii="Times" w:eastAsia="Times" w:hAnsi="Times" w:cs="Times"/>
          <w:color w:val="000000"/>
        </w:rPr>
        <w:t>hange has estimated a range of 2.5 to 4</w:t>
      </w:r>
      <w:r>
        <w:rPr>
          <w:rFonts w:ascii="Symbol" w:eastAsia="Symbol" w:hAnsi="Symbol" w:cs="Symbol"/>
          <w:color w:val="000000"/>
        </w:rPr>
        <w:t>°</w:t>
      </w:r>
      <w:r>
        <w:rPr>
          <w:rFonts w:ascii="Times" w:eastAsia="Times" w:hAnsi="Times" w:cs="Times"/>
          <w:color w:val="000000"/>
        </w:rPr>
        <w:t>C (best value of 3</w:t>
      </w:r>
      <w:r>
        <w:rPr>
          <w:rFonts w:ascii="Symbol" w:eastAsia="Symbol" w:hAnsi="Symbol" w:cs="Symbol"/>
          <w:color w:val="000000"/>
        </w:rPr>
        <w:t>°</w:t>
      </w:r>
      <w:r>
        <w:rPr>
          <w:rFonts w:ascii="Times" w:eastAsia="Times" w:hAnsi="Times" w:cs="Times"/>
          <w:color w:val="000000"/>
        </w:rPr>
        <w:t xml:space="preserve">C) for ECS: </w:t>
      </w:r>
      <w:hyperlink r:id="rId6">
        <w:r w:rsidR="00BD0D12">
          <w:rPr>
            <w:rFonts w:ascii="Times" w:eastAsia="Times" w:hAnsi="Times" w:cs="Times"/>
            <w:color w:val="2998E3"/>
            <w:u w:val="single"/>
          </w:rPr>
          <w:t>https://www.ipcc.ch/report/ar6/wg1/downloads/report/IPCC_AR6_WGI_SPM_final.pdf</w:t>
        </w:r>
      </w:hyperlink>
      <w:r>
        <w:rPr>
          <w:rFonts w:ascii="Times" w:eastAsia="Times" w:hAnsi="Times" w:cs="Times"/>
          <w:color w:val="000000"/>
        </w:rPr>
        <w:t xml:space="preserve"> </w:t>
      </w:r>
    </w:p>
    <w:p w14:paraId="00000019" w14:textId="77777777" w:rsidR="00BD0D12" w:rsidRDefault="00BD0D12">
      <w:pPr>
        <w:widowControl w:val="0"/>
        <w:pBdr>
          <w:top w:val="nil"/>
          <w:left w:val="nil"/>
          <w:bottom w:val="nil"/>
          <w:right w:val="nil"/>
          <w:between w:val="nil"/>
        </w:pBdr>
        <w:rPr>
          <w:rFonts w:ascii="Times" w:eastAsia="Times" w:hAnsi="Times" w:cs="Times"/>
          <w:color w:val="000000"/>
        </w:rPr>
      </w:pPr>
    </w:p>
    <w:p w14:paraId="0000001A" w14:textId="77777777" w:rsidR="00BD0D12" w:rsidRDefault="00BD0D12">
      <w:pPr>
        <w:widowControl w:val="0"/>
        <w:pBdr>
          <w:top w:val="nil"/>
          <w:left w:val="nil"/>
          <w:bottom w:val="nil"/>
          <w:right w:val="nil"/>
          <w:between w:val="nil"/>
        </w:pBdr>
        <w:rPr>
          <w:rFonts w:ascii="Times" w:eastAsia="Times" w:hAnsi="Times" w:cs="Times"/>
          <w:color w:val="000000"/>
        </w:rPr>
      </w:pPr>
    </w:p>
    <w:p w14:paraId="0000001B"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1C" w14:textId="77777777" w:rsidR="00BD0D12" w:rsidRDefault="00000000">
      <w:pPr>
        <w:pStyle w:val="Heading3"/>
        <w:ind w:firstLine="720"/>
      </w:pPr>
      <w:r>
        <w:t>Earth Systems Sensitivity (ESS)</w:t>
      </w:r>
    </w:p>
    <w:p w14:paraId="0000001D" w14:textId="7C45A5EF" w:rsidR="00BD0D12" w:rsidRDefault="00000000">
      <w:r>
        <w:t xml:space="preserve">Earth System Sensitivity is the longest timescale view of climate sensitivity, considering tens of thousands to millions of years. Earth system sensitivity includes all </w:t>
      </w:r>
      <w:proofErr w:type="gramStart"/>
      <w:r>
        <w:t>feedbacks</w:t>
      </w:r>
      <w:proofErr w:type="gramEnd"/>
      <w:r>
        <w:t xml:space="preserve"> in the Earth system, hence its name. Most importantly, ESS considers </w:t>
      </w:r>
      <w:proofErr w:type="gramStart"/>
      <w:r>
        <w:t>feedbacks</w:t>
      </w:r>
      <w:proofErr w:type="gramEnd"/>
      <w:r>
        <w:t xml:space="preserve"> associated with ice sheets. Large ice sheets are very reflective and therefore help cool the planet. These ice sheets can be enormous and therefore can take more than 10,000 years to </w:t>
      </w:r>
      <w:sdt>
        <w:sdtPr>
          <w:tag w:val="goog_rdk_1"/>
          <w:id w:val="846993623"/>
        </w:sdtPr>
        <w:sdtContent>
          <w:r>
            <w:t>reach</w:t>
          </w:r>
        </w:sdtContent>
      </w:sdt>
      <w:r w:rsidR="00936EFF">
        <w:t xml:space="preserve"> a</w:t>
      </w:r>
      <w:r>
        <w:t xml:space="preserve"> new equilibrium state. </w:t>
      </w:r>
    </w:p>
    <w:p w14:paraId="0000001E" w14:textId="77777777" w:rsidR="00BD0D12" w:rsidRDefault="00000000">
      <w:pPr>
        <w:pStyle w:val="Heading2"/>
        <w:ind w:firstLine="720"/>
      </w:pPr>
      <w:r>
        <w:t>2) Methods for estimation</w:t>
      </w:r>
    </w:p>
    <w:p w14:paraId="0000001F"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There are </w:t>
      </w:r>
      <w:proofErr w:type="gramStart"/>
      <w:r>
        <w:rPr>
          <w:rFonts w:ascii="Times" w:eastAsia="Times" w:hAnsi="Times" w:cs="Times"/>
          <w:color w:val="000000"/>
        </w:rPr>
        <w:t>a number of</w:t>
      </w:r>
      <w:proofErr w:type="gramEnd"/>
      <w:r>
        <w:rPr>
          <w:rFonts w:ascii="Times" w:eastAsia="Times" w:hAnsi="Times" w:cs="Times"/>
          <w:color w:val="000000"/>
        </w:rPr>
        <w:t xml:space="preserve"> ways in which the magnitude of climate sensitivity has been estimated. </w:t>
      </w:r>
    </w:p>
    <w:p w14:paraId="00000020"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21" w14:textId="77777777" w:rsidR="00BD0D12" w:rsidRDefault="00000000">
      <w:pPr>
        <w:pStyle w:val="Heading3"/>
        <w:ind w:firstLine="720"/>
      </w:pPr>
      <w:r>
        <w:t>Climate models</w:t>
      </w:r>
    </w:p>
    <w:p w14:paraId="00000022"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Climate models simulate the transfer of heat, mass and momentum around the Earth through the oceans and atmosphere. The physics of radiation (i.e., absorption of longwave radiation by CO</w:t>
      </w:r>
      <w:r>
        <w:rPr>
          <w:rFonts w:ascii="Times" w:eastAsia="Times" w:hAnsi="Times" w:cs="Times"/>
          <w:color w:val="000000"/>
          <w:vertAlign w:val="subscript"/>
        </w:rPr>
        <w:t>2</w:t>
      </w:r>
      <w:r>
        <w:rPr>
          <w:rFonts w:ascii="Times" w:eastAsia="Times" w:hAnsi="Times" w:cs="Times"/>
          <w:color w:val="000000"/>
        </w:rPr>
        <w:t xml:space="preserve">) is well understood and agreed upon and forms a basis for these models. The largest uncertainties in climate models – and thus in climate sensitivity determined from them - relate to the </w:t>
      </w:r>
      <w:proofErr w:type="gramStart"/>
      <w:r>
        <w:rPr>
          <w:rFonts w:ascii="Times" w:eastAsia="Times" w:hAnsi="Times" w:cs="Times"/>
          <w:color w:val="000000"/>
        </w:rPr>
        <w:t>feedbacks</w:t>
      </w:r>
      <w:proofErr w:type="gramEnd"/>
      <w:r>
        <w:rPr>
          <w:rFonts w:ascii="Times" w:eastAsia="Times" w:hAnsi="Times" w:cs="Times"/>
          <w:color w:val="000000"/>
        </w:rPr>
        <w:t>. Climate models are commonly used to estimate TCR (climate models run for decades) and ECS (run for centuries</w:t>
      </w:r>
      <w:proofErr w:type="gramStart"/>
      <w:r>
        <w:rPr>
          <w:rFonts w:ascii="Times" w:eastAsia="Times" w:hAnsi="Times" w:cs="Times"/>
          <w:color w:val="000000"/>
        </w:rPr>
        <w:t>)</w:t>
      </w:r>
      <w:proofErr w:type="gramEnd"/>
      <w:r>
        <w:rPr>
          <w:rFonts w:ascii="Times" w:eastAsia="Times" w:hAnsi="Times" w:cs="Times"/>
          <w:color w:val="000000"/>
        </w:rPr>
        <w:t xml:space="preserve"> but climate model simulations run for tens of thousands of years that also incorporate ice sheet dynamics (in other words, models that would allow estimates of ESS) have not been reported. </w:t>
      </w:r>
    </w:p>
    <w:p w14:paraId="00000023" w14:textId="77777777" w:rsidR="00BD0D12" w:rsidRDefault="00BD0D12">
      <w:pPr>
        <w:widowControl w:val="0"/>
        <w:pBdr>
          <w:top w:val="nil"/>
          <w:left w:val="nil"/>
          <w:bottom w:val="nil"/>
          <w:right w:val="nil"/>
          <w:between w:val="nil"/>
        </w:pBdr>
        <w:rPr>
          <w:rFonts w:ascii="Times" w:eastAsia="Times" w:hAnsi="Times" w:cs="Times"/>
          <w:color w:val="000000"/>
        </w:rPr>
      </w:pPr>
    </w:p>
    <w:p w14:paraId="00000024" w14:textId="77777777" w:rsidR="00BD0D12" w:rsidRDefault="00000000">
      <w:pPr>
        <w:pStyle w:val="Heading3"/>
        <w:ind w:firstLine="720"/>
      </w:pPr>
      <w:r>
        <w:t xml:space="preserve">Instrumental records </w:t>
      </w:r>
    </w:p>
    <w:p w14:paraId="00000025"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We have direct measurements of atmospheric CO</w:t>
      </w:r>
      <w:r>
        <w:rPr>
          <w:rFonts w:ascii="Times" w:eastAsia="Times" w:hAnsi="Times" w:cs="Times"/>
          <w:color w:val="000000"/>
          <w:vertAlign w:val="subscript"/>
        </w:rPr>
        <w:t>2</w:t>
      </w:r>
      <w:r>
        <w:rPr>
          <w:rFonts w:ascii="Times" w:eastAsia="Times" w:hAnsi="Times" w:cs="Times"/>
          <w:color w:val="000000"/>
        </w:rPr>
        <w:t xml:space="preserve"> and Earth surface temperature since the mid 1900s. These measurements are only suitable to estimate TCR.</w:t>
      </w:r>
    </w:p>
    <w:p w14:paraId="00000026" w14:textId="77777777" w:rsidR="00BD0D12" w:rsidRDefault="00BD0D12">
      <w:pPr>
        <w:widowControl w:val="0"/>
        <w:pBdr>
          <w:top w:val="nil"/>
          <w:left w:val="nil"/>
          <w:bottom w:val="nil"/>
          <w:right w:val="nil"/>
          <w:between w:val="nil"/>
        </w:pBdr>
        <w:rPr>
          <w:rFonts w:ascii="Times" w:eastAsia="Times" w:hAnsi="Times" w:cs="Times"/>
          <w:color w:val="000000"/>
          <w:sz w:val="20"/>
          <w:szCs w:val="20"/>
        </w:rPr>
      </w:pPr>
    </w:p>
    <w:p w14:paraId="00000027" w14:textId="77777777" w:rsidR="00BD0D12" w:rsidRDefault="00000000">
      <w:pPr>
        <w:pStyle w:val="Heading3"/>
        <w:ind w:firstLine="720"/>
      </w:pPr>
      <w:r>
        <w:t>Paleoclimate data</w:t>
      </w:r>
    </w:p>
    <w:p w14:paraId="00000028"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There are also indirect measurements of temperature and CO</w:t>
      </w:r>
      <w:r>
        <w:rPr>
          <w:rFonts w:ascii="Times" w:eastAsia="Times" w:hAnsi="Times" w:cs="Times"/>
          <w:color w:val="000000"/>
          <w:vertAlign w:val="subscript"/>
        </w:rPr>
        <w:t>2</w:t>
      </w:r>
      <w:r>
        <w:rPr>
          <w:rFonts w:ascii="Times" w:eastAsia="Times" w:hAnsi="Times" w:cs="Times"/>
          <w:color w:val="000000"/>
        </w:rPr>
        <w:t xml:space="preserve"> that extend far back in time (much further back in time than the instrumental records of CO</w:t>
      </w:r>
      <w:r>
        <w:rPr>
          <w:rFonts w:ascii="Times" w:eastAsia="Times" w:hAnsi="Times" w:cs="Times"/>
          <w:color w:val="000000"/>
          <w:vertAlign w:val="subscript"/>
        </w:rPr>
        <w:t>2</w:t>
      </w:r>
      <w:r>
        <w:rPr>
          <w:rFonts w:ascii="Times" w:eastAsia="Times" w:hAnsi="Times" w:cs="Times"/>
          <w:color w:val="000000"/>
        </w:rPr>
        <w:t xml:space="preserve"> and temperature). These data are suitable for determination of ESS. In this lab, you will use paleoclimate data to calculate ESS and will be asked to think about the meaning of your results. </w:t>
      </w:r>
    </w:p>
    <w:p w14:paraId="00000029" w14:textId="77777777" w:rsidR="00BD0D12" w:rsidRDefault="00000000">
      <w:pPr>
        <w:pStyle w:val="Heading1"/>
      </w:pPr>
      <w:r>
        <w:t>B. Climate Impacts</w:t>
      </w:r>
    </w:p>
    <w:p w14:paraId="0000002A" w14:textId="45D448D8" w:rsidR="00BD0D12" w:rsidRDefault="00000000">
      <w:pPr>
        <w:widowControl w:val="0"/>
        <w:pBdr>
          <w:top w:val="nil"/>
          <w:left w:val="nil"/>
          <w:bottom w:val="nil"/>
          <w:right w:val="nil"/>
          <w:between w:val="nil"/>
        </w:pBdr>
        <w:rPr>
          <w:rFonts w:ascii="Times New Roman" w:eastAsia="Times New Roman" w:hAnsi="Times New Roman" w:cs="Times New Roman"/>
          <w:color w:val="2998E3"/>
          <w:sz w:val="20"/>
          <w:szCs w:val="20"/>
          <w:u w:val="single"/>
        </w:rPr>
      </w:pPr>
      <w:r>
        <w:rPr>
          <w:rFonts w:ascii="Times" w:eastAsia="Times" w:hAnsi="Times" w:cs="Times"/>
          <w:color w:val="000000"/>
        </w:rPr>
        <w:t xml:space="preserve">Impacts of climate change are many and far-reaching. Some that are likely to be the most consequential for society are listed here. There are many other impacts, some of which might be viewed as helpful to society or perhaps to certain groups. Unfortunately, these beneficial impacts </w:t>
      </w:r>
      <w:r>
        <w:rPr>
          <w:rFonts w:ascii="Times" w:eastAsia="Times" w:hAnsi="Times" w:cs="Times"/>
          <w:color w:val="000000"/>
        </w:rPr>
        <w:lastRenderedPageBreak/>
        <w:t xml:space="preserve">are likely to be far </w:t>
      </w:r>
      <w:proofErr w:type="spellStart"/>
      <w:r>
        <w:rPr>
          <w:rFonts w:ascii="Times" w:eastAsia="Times" w:hAnsi="Times" w:cs="Times"/>
          <w:color w:val="000000"/>
        </w:rPr>
        <w:t>outshadowed</w:t>
      </w:r>
      <w:proofErr w:type="spellEnd"/>
      <w:r>
        <w:rPr>
          <w:rFonts w:ascii="Times" w:eastAsia="Times" w:hAnsi="Times" w:cs="Times"/>
          <w:color w:val="000000"/>
        </w:rPr>
        <w:t xml:space="preserve"> by the impacts listed below and </w:t>
      </w:r>
      <w:sdt>
        <w:sdtPr>
          <w:tag w:val="goog_rdk_3"/>
          <w:id w:val="-522780437"/>
        </w:sdtPr>
        <w:sdtContent>
          <w:r>
            <w:rPr>
              <w:rFonts w:ascii="Times" w:eastAsia="Times" w:hAnsi="Times" w:cs="Times"/>
              <w:color w:val="000000"/>
            </w:rPr>
            <w:t>others</w:t>
          </w:r>
        </w:sdtContent>
      </w:sdt>
      <w:sdt>
        <w:sdtPr>
          <w:tag w:val="goog_rdk_4"/>
          <w:id w:val="1992519907"/>
          <w:showingPlcHdr/>
        </w:sdtPr>
        <w:sdtContent>
          <w:r w:rsidR="00356E18">
            <w:t xml:space="preserve">     </w:t>
          </w:r>
        </w:sdtContent>
      </w:sdt>
      <w:r>
        <w:rPr>
          <w:rFonts w:ascii="Times" w:eastAsia="Times" w:hAnsi="Times" w:cs="Times"/>
          <w:color w:val="000000"/>
        </w:rPr>
        <w:t xml:space="preserve"> that present challenges rather than benefit. Are there other impacts you know about or can think of? </w:t>
      </w:r>
    </w:p>
    <w:p w14:paraId="0000002B" w14:textId="77777777" w:rsidR="00BD0D12" w:rsidRDefault="00000000">
      <w:pPr>
        <w:pStyle w:val="Heading2"/>
        <w:ind w:firstLine="720"/>
      </w:pPr>
      <w:r>
        <w:t>1) Sea level rise</w:t>
      </w:r>
    </w:p>
    <w:p w14:paraId="0000002C"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Melting of ice on land causes sea level to increase. Sea level rise directly affects people and property near the coasts and on island nations. Depending on the magnitude of sea level change, these people may become displaced, which could lead to a refugee crisis. You can explore locations sensitive to sea level rise here: </w:t>
      </w:r>
      <w:hyperlink r:id="rId7">
        <w:r w:rsidR="00BD0D12">
          <w:rPr>
            <w:rFonts w:ascii="Times New Roman" w:eastAsia="Times New Roman" w:hAnsi="Times New Roman" w:cs="Times New Roman"/>
            <w:color w:val="2998E3"/>
            <w:sz w:val="20"/>
            <w:szCs w:val="20"/>
            <w:u w:val="single"/>
          </w:rPr>
          <w:t>https://en-roads.climateinteractive.org/scenario.html?v=21.11.0</w:t>
        </w:r>
      </w:hyperlink>
      <w:r>
        <w:rPr>
          <w:rFonts w:ascii="Times New Roman" w:eastAsia="Times New Roman" w:hAnsi="Times New Roman" w:cs="Times New Roman"/>
          <w:color w:val="2998E3"/>
          <w:sz w:val="20"/>
          <w:szCs w:val="20"/>
          <w:u w:val="single"/>
        </w:rPr>
        <w:t xml:space="preserve"> </w:t>
      </w:r>
      <w:r>
        <w:rPr>
          <w:rFonts w:ascii="Times" w:eastAsia="Times" w:hAnsi="Times" w:cs="Times"/>
          <w:color w:val="000000"/>
        </w:rPr>
        <w:t>by selecting from the menu at the top Graphs &gt;&gt; Impacts &gt;&gt; Sea Level Rise – Flood Risk Map  OR &gt;&gt; Population Exposed to Sea Level Rise.</w:t>
      </w:r>
    </w:p>
    <w:p w14:paraId="0000002D" w14:textId="77777777" w:rsidR="00BD0D12" w:rsidRDefault="00000000">
      <w:pPr>
        <w:pStyle w:val="Heading2"/>
        <w:ind w:firstLine="720"/>
      </w:pPr>
      <w:r>
        <w:t>2) Extreme weather events: floods and droughts</w:t>
      </w:r>
    </w:p>
    <w:p w14:paraId="0000002E" w14:textId="77777777" w:rsidR="00BD0D12" w:rsidRDefault="00BD0D12">
      <w:pPr>
        <w:widowControl w:val="0"/>
        <w:pBdr>
          <w:top w:val="nil"/>
          <w:left w:val="nil"/>
          <w:bottom w:val="nil"/>
          <w:right w:val="nil"/>
          <w:between w:val="nil"/>
        </w:pBdr>
        <w:rPr>
          <w:rFonts w:ascii="Times" w:eastAsia="Times" w:hAnsi="Times" w:cs="Times"/>
          <w:color w:val="000000"/>
        </w:rPr>
      </w:pPr>
    </w:p>
    <w:p w14:paraId="0000002F"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In many locations around the world, climate change is expected to result in less frequent, but more intense rainstorms (including more intense hurricanes). Higher temperatures will result in more evaporation from the land surface and therefore less availability of water. Therefore, the incidence of droughts and episodic flooding during large rainfall events is projected to increase. The combination of sea level rise and the increased intensity of hurricanes could be especially impactful to coastal regions. </w:t>
      </w:r>
    </w:p>
    <w:p w14:paraId="00000030" w14:textId="77777777" w:rsidR="00BD0D12" w:rsidRDefault="00BD0D12">
      <w:pPr>
        <w:widowControl w:val="0"/>
        <w:pBdr>
          <w:top w:val="nil"/>
          <w:left w:val="nil"/>
          <w:bottom w:val="nil"/>
          <w:right w:val="nil"/>
          <w:between w:val="nil"/>
        </w:pBdr>
        <w:rPr>
          <w:rFonts w:ascii="Times" w:eastAsia="Times" w:hAnsi="Times" w:cs="Times"/>
          <w:color w:val="000000"/>
        </w:rPr>
      </w:pPr>
    </w:p>
    <w:p w14:paraId="00000031" w14:textId="77777777" w:rsidR="00BD0D12" w:rsidRDefault="00000000">
      <w:pPr>
        <w:pStyle w:val="Heading2"/>
        <w:ind w:firstLine="720"/>
      </w:pPr>
      <w:r>
        <w:t>3) Food Production</w:t>
      </w:r>
    </w:p>
    <w:p w14:paraId="00000032" w14:textId="77777777" w:rsidR="00BD0D12" w:rsidRDefault="00BD0D12">
      <w:pPr>
        <w:widowControl w:val="0"/>
        <w:pBdr>
          <w:top w:val="nil"/>
          <w:left w:val="nil"/>
          <w:bottom w:val="nil"/>
          <w:right w:val="nil"/>
          <w:between w:val="nil"/>
        </w:pBdr>
        <w:rPr>
          <w:rFonts w:ascii="Times" w:eastAsia="Times" w:hAnsi="Times" w:cs="Times"/>
          <w:color w:val="000000"/>
        </w:rPr>
      </w:pPr>
    </w:p>
    <w:p w14:paraId="00000033" w14:textId="77777777" w:rsidR="00BD0D12" w:rsidRDefault="00000000">
      <w:pPr>
        <w:widowControl w:val="0"/>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Due to droughts and flooding (see above) </w:t>
      </w:r>
      <w:proofErr w:type="gramStart"/>
      <w:r>
        <w:rPr>
          <w:rFonts w:ascii="Times" w:eastAsia="Times" w:hAnsi="Times" w:cs="Times"/>
          <w:color w:val="000000"/>
        </w:rPr>
        <w:t>and also</w:t>
      </w:r>
      <w:proofErr w:type="gramEnd"/>
      <w:r>
        <w:rPr>
          <w:rFonts w:ascii="Times" w:eastAsia="Times" w:hAnsi="Times" w:cs="Times"/>
          <w:color w:val="000000"/>
        </w:rPr>
        <w:t xml:space="preserve"> to higher temperatures, some crops may not grow as well or may grow better in different regions, requiring a reallocation of land use and changes to international imports and exports. Changes to food production are especially concerning given that population increase is closely related to greenhouse gas emissions. Consider the consequences of global population growth resulting in more people emitting more CO</w:t>
      </w:r>
      <w:r>
        <w:rPr>
          <w:rFonts w:ascii="Times" w:eastAsia="Times" w:hAnsi="Times" w:cs="Times"/>
          <w:color w:val="000000"/>
          <w:vertAlign w:val="subscript"/>
        </w:rPr>
        <w:t>2</w:t>
      </w:r>
      <w:r>
        <w:rPr>
          <w:rFonts w:ascii="Times" w:eastAsia="Times" w:hAnsi="Times" w:cs="Times"/>
          <w:color w:val="000000"/>
        </w:rPr>
        <w:t xml:space="preserve"> into the atmosphere, resulting in more difficulty producing food. You can explore simulations of impacts to crop yields at the </w:t>
      </w:r>
      <w:proofErr w:type="spellStart"/>
      <w:r>
        <w:rPr>
          <w:rFonts w:ascii="Times" w:eastAsia="Times" w:hAnsi="Times" w:cs="Times"/>
          <w:color w:val="000000"/>
        </w:rPr>
        <w:t>en</w:t>
      </w:r>
      <w:proofErr w:type="spellEnd"/>
      <w:r>
        <w:rPr>
          <w:rFonts w:ascii="Times" w:eastAsia="Times" w:hAnsi="Times" w:cs="Times"/>
          <w:color w:val="000000"/>
        </w:rPr>
        <w:t>-roads website shown under sea level rise above. Navigate to Graphs &gt;&gt; Impacts &gt;&gt; Decrease in Crop Yield from Temperature.</w:t>
      </w:r>
    </w:p>
    <w:p w14:paraId="1DFC2C70" w14:textId="2D661EC3" w:rsidR="00D54E88" w:rsidRPr="00361E2E" w:rsidRDefault="00000000" w:rsidP="00361E2E">
      <w:pPr>
        <w:rPr>
          <w:rFonts w:ascii="Times" w:eastAsia="Times" w:hAnsi="Times" w:cs="Times"/>
        </w:rPr>
      </w:pPr>
      <w:r>
        <w:br w:type="page"/>
      </w:r>
    </w:p>
    <w:p w14:paraId="456E8C8B" w14:textId="77777777" w:rsidR="00D54E88" w:rsidRDefault="00D54E88">
      <w:pPr>
        <w:widowControl w:val="0"/>
        <w:pBdr>
          <w:top w:val="nil"/>
          <w:left w:val="nil"/>
          <w:bottom w:val="nil"/>
          <w:right w:val="nil"/>
          <w:between w:val="nil"/>
        </w:pBdr>
        <w:rPr>
          <w:rFonts w:ascii="Times New Roman" w:eastAsia="Times New Roman" w:hAnsi="Times New Roman" w:cs="Times New Roman"/>
          <w:color w:val="0000FF"/>
          <w:sz w:val="20"/>
          <w:szCs w:val="20"/>
          <w:u w:val="single"/>
        </w:rPr>
      </w:pPr>
    </w:p>
    <w:p w14:paraId="0CF2A42A" w14:textId="77777777" w:rsidR="00D54E88" w:rsidRDefault="00D54E88">
      <w:pPr>
        <w:widowControl w:val="0"/>
        <w:pBdr>
          <w:top w:val="nil"/>
          <w:left w:val="nil"/>
          <w:bottom w:val="nil"/>
          <w:right w:val="nil"/>
          <w:between w:val="nil"/>
        </w:pBdr>
        <w:rPr>
          <w:rFonts w:ascii="Times New Roman" w:eastAsia="Times New Roman" w:hAnsi="Times New Roman" w:cs="Times New Roman"/>
          <w:color w:val="0000FF"/>
          <w:sz w:val="20"/>
          <w:szCs w:val="20"/>
          <w:u w:val="single"/>
        </w:rPr>
      </w:pPr>
    </w:p>
    <w:p w14:paraId="00000036" w14:textId="4847C77D" w:rsidR="00BD0D12" w:rsidRDefault="00000000">
      <w:pPr>
        <w:pBdr>
          <w:top w:val="single" w:sz="48" w:space="0" w:color="BD582C"/>
          <w:left w:val="nil"/>
          <w:bottom w:val="single" w:sz="48" w:space="0" w:color="BD582C"/>
          <w:right w:val="nil"/>
          <w:between w:val="nil"/>
        </w:pBdr>
        <w:shd w:val="clear" w:color="auto" w:fill="BD582C"/>
        <w:spacing w:before="120"/>
        <w:ind w:left="360"/>
        <w:jc w:val="center"/>
        <w:rPr>
          <w:rFonts w:ascii="Times" w:eastAsia="Times" w:hAnsi="Times" w:cs="Times"/>
          <w:color w:val="FFFFFF"/>
          <w:sz w:val="32"/>
          <w:szCs w:val="32"/>
        </w:rPr>
      </w:pPr>
      <w:r>
        <w:rPr>
          <w:rFonts w:ascii="Times" w:eastAsia="Times" w:hAnsi="Times" w:cs="Times"/>
          <w:color w:val="FFFFFF"/>
          <w:sz w:val="32"/>
          <w:szCs w:val="32"/>
        </w:rPr>
        <w:t>Climate</w:t>
      </w:r>
      <w:r w:rsidR="00472BF6">
        <w:rPr>
          <w:rFonts w:ascii="Times" w:eastAsia="Times" w:hAnsi="Times" w:cs="Times"/>
          <w:color w:val="FFFFFF"/>
          <w:sz w:val="32"/>
          <w:szCs w:val="32"/>
        </w:rPr>
        <w:t xml:space="preserve"> and CO</w:t>
      </w:r>
      <w:r w:rsidR="00472BF6" w:rsidRPr="00472BF6">
        <w:rPr>
          <w:rFonts w:ascii="Times" w:eastAsia="Times" w:hAnsi="Times" w:cs="Times"/>
          <w:color w:val="FFFFFF"/>
          <w:sz w:val="32"/>
          <w:szCs w:val="32"/>
          <w:vertAlign w:val="subscript"/>
        </w:rPr>
        <w:t>2</w:t>
      </w:r>
      <w:r>
        <w:rPr>
          <w:rFonts w:ascii="Times" w:eastAsia="Times" w:hAnsi="Times" w:cs="Times"/>
          <w:color w:val="FFFFFF"/>
          <w:sz w:val="32"/>
          <w:szCs w:val="32"/>
        </w:rPr>
        <w:t xml:space="preserve"> Exercise</w:t>
      </w:r>
    </w:p>
    <w:p w14:paraId="00000037" w14:textId="77777777" w:rsidR="00BD0D12" w:rsidRDefault="00000000">
      <w:pPr>
        <w:pBdr>
          <w:top w:val="nil"/>
          <w:left w:val="nil"/>
          <w:bottom w:val="nil"/>
          <w:right w:val="nil"/>
          <w:between w:val="nil"/>
        </w:pBdr>
        <w:tabs>
          <w:tab w:val="left" w:pos="450"/>
        </w:tabs>
        <w:rPr>
          <w:rFonts w:ascii="Times New Roman" w:eastAsia="Times New Roman" w:hAnsi="Times New Roman" w:cs="Times New Roman"/>
          <w:color w:val="FF0000"/>
        </w:rPr>
      </w:pPr>
      <w:r>
        <w:rPr>
          <w:rFonts w:ascii="Times New Roman" w:eastAsia="Times New Roman" w:hAnsi="Times New Roman" w:cs="Times New Roman"/>
          <w:color w:val="FF0000"/>
        </w:rPr>
        <w:t>40 pts total</w:t>
      </w:r>
    </w:p>
    <w:p w14:paraId="708EBC8A" w14:textId="77777777" w:rsidR="0013056C" w:rsidRDefault="0013056C">
      <w:pPr>
        <w:pBdr>
          <w:top w:val="nil"/>
          <w:left w:val="nil"/>
          <w:bottom w:val="nil"/>
          <w:right w:val="nil"/>
          <w:between w:val="nil"/>
        </w:pBdr>
        <w:tabs>
          <w:tab w:val="left" w:pos="450"/>
        </w:tabs>
        <w:rPr>
          <w:rFonts w:ascii="Times New Roman" w:eastAsia="Times New Roman" w:hAnsi="Times New Roman" w:cs="Times New Roman"/>
          <w:color w:val="FF0000"/>
        </w:rPr>
      </w:pPr>
    </w:p>
    <w:p w14:paraId="73924B65" w14:textId="77777777" w:rsidR="00D54E88" w:rsidRDefault="00D54E88">
      <w:pPr>
        <w:pBdr>
          <w:top w:val="nil"/>
          <w:left w:val="nil"/>
          <w:bottom w:val="nil"/>
          <w:right w:val="nil"/>
          <w:between w:val="nil"/>
        </w:pBdr>
        <w:tabs>
          <w:tab w:val="left" w:pos="450"/>
        </w:tabs>
        <w:rPr>
          <w:rFonts w:ascii="Times New Roman" w:eastAsia="Times New Roman" w:hAnsi="Times New Roman" w:cs="Times New Roman"/>
          <w:color w:val="FF0000"/>
        </w:rPr>
      </w:pPr>
    </w:p>
    <w:p w14:paraId="7AFEE74C" w14:textId="225AF6A3" w:rsidR="0013056C" w:rsidRPr="009F1CEE" w:rsidRDefault="0013056C">
      <w:p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What you will need to complete this laboratory exercise:</w:t>
      </w:r>
    </w:p>
    <w:p w14:paraId="2977EF6B" w14:textId="2E0C6EBA" w:rsidR="0013056C" w:rsidRDefault="0013056C">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 computer or tablet</w:t>
      </w:r>
      <w:r w:rsidR="00D54E88">
        <w:rPr>
          <w:rFonts w:ascii="Times New Roman" w:eastAsia="Times New Roman" w:hAnsi="Times New Roman" w:cs="Times New Roman"/>
          <w:color w:val="000000" w:themeColor="text1"/>
        </w:rPr>
        <w:t xml:space="preserve"> connected to the internet</w:t>
      </w:r>
    </w:p>
    <w:p w14:paraId="64F098CB" w14:textId="77777777" w:rsidR="00D54E88" w:rsidRDefault="00D54E88">
      <w:pPr>
        <w:pBdr>
          <w:top w:val="nil"/>
          <w:left w:val="nil"/>
          <w:bottom w:val="nil"/>
          <w:right w:val="nil"/>
          <w:between w:val="nil"/>
        </w:pBdr>
        <w:tabs>
          <w:tab w:val="left" w:pos="450"/>
        </w:tabs>
        <w:rPr>
          <w:rFonts w:ascii="Times New Roman" w:eastAsia="Times New Roman" w:hAnsi="Times New Roman" w:cs="Times New Roman"/>
          <w:color w:val="000000" w:themeColor="text1"/>
        </w:rPr>
      </w:pPr>
    </w:p>
    <w:p w14:paraId="31243F0D" w14:textId="5840D6DE" w:rsidR="00D54E88" w:rsidRPr="009F1CEE" w:rsidRDefault="009F1CEE">
      <w:p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The g</w:t>
      </w:r>
      <w:r w:rsidR="00D54E88" w:rsidRPr="009F1CEE">
        <w:rPr>
          <w:rFonts w:ascii="Times New Roman" w:eastAsia="Times New Roman" w:hAnsi="Times New Roman" w:cs="Times New Roman"/>
          <w:b/>
          <w:bCs/>
          <w:color w:val="000000" w:themeColor="text1"/>
        </w:rPr>
        <w:t>oal of this laboratory assignment</w:t>
      </w:r>
      <w:r w:rsidRPr="009F1CEE">
        <w:rPr>
          <w:rFonts w:ascii="Times New Roman" w:eastAsia="Times New Roman" w:hAnsi="Times New Roman" w:cs="Times New Roman"/>
          <w:b/>
          <w:bCs/>
          <w:color w:val="000000" w:themeColor="text1"/>
        </w:rPr>
        <w:t xml:space="preserve"> is to familiarize you with atmospheric CO2 changes over multiple timescales and to motivate you to consider the impacts of these changes on natural and human systems. </w:t>
      </w:r>
    </w:p>
    <w:p w14:paraId="37958F8D" w14:textId="77777777" w:rsidR="002D7906" w:rsidRDefault="002D7906">
      <w:pPr>
        <w:pBdr>
          <w:top w:val="nil"/>
          <w:left w:val="nil"/>
          <w:bottom w:val="nil"/>
          <w:right w:val="nil"/>
          <w:between w:val="nil"/>
        </w:pBdr>
        <w:tabs>
          <w:tab w:val="left" w:pos="450"/>
        </w:tabs>
        <w:rPr>
          <w:rFonts w:ascii="Times New Roman" w:eastAsia="Times New Roman" w:hAnsi="Times New Roman" w:cs="Times New Roman"/>
          <w:color w:val="000000" w:themeColor="text1"/>
        </w:rPr>
      </w:pPr>
    </w:p>
    <w:p w14:paraId="2656603D" w14:textId="155FB04A" w:rsidR="00D54E88" w:rsidRPr="009F1CEE" w:rsidRDefault="00D54E88">
      <w:p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Objectives- after completing this lab assignment, you will be able to</w:t>
      </w:r>
      <w:r w:rsidR="002D7906" w:rsidRPr="009F1CEE">
        <w:rPr>
          <w:rFonts w:ascii="Times New Roman" w:eastAsia="Times New Roman" w:hAnsi="Times New Roman" w:cs="Times New Roman"/>
          <w:b/>
          <w:bCs/>
          <w:color w:val="000000" w:themeColor="text1"/>
        </w:rPr>
        <w:t>:</w:t>
      </w:r>
    </w:p>
    <w:p w14:paraId="79F5AF70" w14:textId="6158591E" w:rsidR="002D7906" w:rsidRDefault="002D7906">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Recognize changes in atmospheric CO2 over multiple timescales </w:t>
      </w:r>
    </w:p>
    <w:p w14:paraId="6DD75142" w14:textId="63602198" w:rsidR="00D54E88" w:rsidRDefault="00D54E88">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Calculate climate sensitivity from temperature and CO2 data</w:t>
      </w:r>
    </w:p>
    <w:p w14:paraId="271256D7" w14:textId="0F8ABA89" w:rsidR="00F44C15" w:rsidRDefault="00F44C15">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Make some basic calculations with scientific data</w:t>
      </w:r>
    </w:p>
    <w:p w14:paraId="0DB90748" w14:textId="7A93F148" w:rsidR="00D54E88" w:rsidRPr="0013056C" w:rsidRDefault="002D7906">
      <w:pPr>
        <w:pBdr>
          <w:top w:val="nil"/>
          <w:left w:val="nil"/>
          <w:bottom w:val="nil"/>
          <w:right w:val="nil"/>
          <w:between w:val="nil"/>
        </w:pBdr>
        <w:tabs>
          <w:tab w:val="left" w:pos="450"/>
        </w:tabs>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Articulate some of the challenges and opportunities associated with mitigating future rise in CO2</w:t>
      </w:r>
    </w:p>
    <w:p w14:paraId="2F315EAC" w14:textId="77777777" w:rsidR="0013056C" w:rsidRDefault="0013056C">
      <w:pPr>
        <w:pBdr>
          <w:top w:val="nil"/>
          <w:left w:val="nil"/>
          <w:bottom w:val="nil"/>
          <w:right w:val="nil"/>
          <w:between w:val="nil"/>
        </w:pBdr>
        <w:tabs>
          <w:tab w:val="left" w:pos="450"/>
        </w:tabs>
        <w:rPr>
          <w:rFonts w:ascii="Times New Roman" w:eastAsia="Times New Roman" w:hAnsi="Times New Roman" w:cs="Times New Roman"/>
          <w:color w:val="FF0000"/>
        </w:rPr>
      </w:pPr>
    </w:p>
    <w:p w14:paraId="03FC54E2" w14:textId="77777777" w:rsidR="009F1CEE" w:rsidRDefault="009F1CEE">
      <w:pPr>
        <w:pBdr>
          <w:top w:val="nil"/>
          <w:left w:val="nil"/>
          <w:bottom w:val="nil"/>
          <w:right w:val="nil"/>
          <w:between w:val="nil"/>
        </w:pBdr>
        <w:tabs>
          <w:tab w:val="left" w:pos="450"/>
        </w:tabs>
        <w:rPr>
          <w:rFonts w:ascii="Times New Roman" w:eastAsia="Times New Roman" w:hAnsi="Times New Roman" w:cs="Times New Roman"/>
          <w:color w:val="FF0000"/>
        </w:rPr>
      </w:pPr>
    </w:p>
    <w:p w14:paraId="40845EAE" w14:textId="70B3563F" w:rsidR="009F1CEE" w:rsidRPr="009F1CEE" w:rsidRDefault="009F1CEE" w:rsidP="009F1CEE">
      <w:pPr>
        <w:pStyle w:val="ListParagraph"/>
        <w:numPr>
          <w:ilvl w:val="0"/>
          <w:numId w:val="3"/>
        </w:num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sidRPr="009F1CEE">
        <w:rPr>
          <w:rFonts w:ascii="Times New Roman" w:eastAsia="Times New Roman" w:hAnsi="Times New Roman" w:cs="Times New Roman"/>
          <w:b/>
          <w:bCs/>
          <w:color w:val="000000" w:themeColor="text1"/>
        </w:rPr>
        <w:t>Atmospheric CO2 in the past</w:t>
      </w:r>
    </w:p>
    <w:p w14:paraId="2A1FEC35" w14:textId="77777777" w:rsidR="009F1CEE" w:rsidRDefault="009F1CEE">
      <w:pPr>
        <w:pBdr>
          <w:top w:val="nil"/>
          <w:left w:val="nil"/>
          <w:bottom w:val="nil"/>
          <w:right w:val="nil"/>
          <w:between w:val="nil"/>
        </w:pBdr>
        <w:tabs>
          <w:tab w:val="left" w:pos="450"/>
        </w:tabs>
        <w:rPr>
          <w:rFonts w:ascii="Times New Roman" w:eastAsia="Times New Roman" w:hAnsi="Times New Roman" w:cs="Times New Roman"/>
          <w:color w:val="FF0000"/>
        </w:rPr>
      </w:pPr>
    </w:p>
    <w:p w14:paraId="15145939" w14:textId="35BFFBC4" w:rsidR="0094655B" w:rsidRDefault="00000000">
      <w:pPr>
        <w:rPr>
          <w:rFonts w:ascii="Times New Roman" w:eastAsia="Times New Roman" w:hAnsi="Times New Roman" w:cs="Times New Roman"/>
        </w:rPr>
      </w:pPr>
      <w:r>
        <w:rPr>
          <w:rFonts w:ascii="Times New Roman" w:eastAsia="Times New Roman" w:hAnsi="Times New Roman" w:cs="Times New Roman"/>
        </w:rPr>
        <w:t xml:space="preserve">Go to </w:t>
      </w:r>
      <w:hyperlink r:id="rId8">
        <w:r w:rsidR="0094655B">
          <w:rPr>
            <w:rFonts w:ascii="Times New Roman" w:eastAsia="Times New Roman" w:hAnsi="Times New Roman" w:cs="Times New Roman"/>
            <w:color w:val="2998E3"/>
            <w:u w:val="single"/>
          </w:rPr>
          <w:t>https://paleo-co2.org/</w:t>
        </w:r>
      </w:hyperlink>
    </w:p>
    <w:p w14:paraId="14B51BC7" w14:textId="03CC8A23" w:rsidR="0094655B" w:rsidRDefault="00EE1376">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8DC1ADC" wp14:editId="43CE4E45">
            <wp:extent cx="4870002" cy="2553629"/>
            <wp:effectExtent l="0" t="0" r="0" b="0"/>
            <wp:docPr id="194367024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0243" name="Picture 4"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4887" cy="2582408"/>
                    </a:xfrm>
                    <a:prstGeom prst="rect">
                      <a:avLst/>
                    </a:prstGeom>
                  </pic:spPr>
                </pic:pic>
              </a:graphicData>
            </a:graphic>
          </wp:inline>
        </w:drawing>
      </w:r>
    </w:p>
    <w:p w14:paraId="6BAB08AA" w14:textId="77777777" w:rsidR="00EE1376" w:rsidRDefault="00EE1376">
      <w:pPr>
        <w:rPr>
          <w:rFonts w:ascii="Times New Roman" w:eastAsia="Times New Roman" w:hAnsi="Times New Roman" w:cs="Times New Roman"/>
        </w:rPr>
      </w:pPr>
    </w:p>
    <w:p w14:paraId="0000003A" w14:textId="3BF25B41" w:rsidR="00BD0D12" w:rsidRDefault="00000000">
      <w:pPr>
        <w:rPr>
          <w:rFonts w:ascii="Times New Roman" w:eastAsia="Times New Roman" w:hAnsi="Times New Roman" w:cs="Times New Roman"/>
        </w:rPr>
      </w:pPr>
      <w:r>
        <w:rPr>
          <w:rFonts w:ascii="Times New Roman" w:eastAsia="Times New Roman" w:hAnsi="Times New Roman" w:cs="Times New Roman"/>
        </w:rPr>
        <w:t>The panels on the homepage show plots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temperature change through time. Read the axes carefully- there is a lot of information shown here! The plot in the lower right shows atmospheric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levels as determined from ice cores (in black) and recent, directly observed,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change (in red- these are hard to see, they plot on the </w:t>
      </w:r>
      <w:proofErr w:type="gramStart"/>
      <w:r>
        <w:rPr>
          <w:rFonts w:ascii="Times New Roman" w:eastAsia="Times New Roman" w:hAnsi="Times New Roman" w:cs="Times New Roman"/>
        </w:rPr>
        <w:t>far right</w:t>
      </w:r>
      <w:proofErr w:type="gramEnd"/>
      <w:r>
        <w:rPr>
          <w:rFonts w:ascii="Times New Roman" w:eastAsia="Times New Roman" w:hAnsi="Times New Roman" w:cs="Times New Roman"/>
        </w:rPr>
        <w:t xml:space="preserve"> side). The glacial-interglacial cycles can be seen. There is a zoom function on the bottom left panel that may help you (</w:t>
      </w:r>
      <w:r w:rsidR="0094655B">
        <w:rPr>
          <w:rFonts w:ascii="Times New Roman" w:eastAsia="Times New Roman" w:hAnsi="Times New Roman" w:cs="Times New Roman"/>
        </w:rPr>
        <w:t>y</w:t>
      </w:r>
      <w:r>
        <w:rPr>
          <w:rFonts w:ascii="Times New Roman" w:eastAsia="Times New Roman" w:hAnsi="Times New Roman" w:cs="Times New Roman"/>
        </w:rPr>
        <w:t xml:space="preserve">ou can only zoom in </w:t>
      </w:r>
      <w:r w:rsidR="00CC6906">
        <w:rPr>
          <w:rFonts w:ascii="Times New Roman" w:eastAsia="Times New Roman" w:hAnsi="Times New Roman" w:cs="Times New Roman"/>
        </w:rPr>
        <w:t>using</w:t>
      </w:r>
      <w:r>
        <w:rPr>
          <w:rFonts w:ascii="Times New Roman" w:eastAsia="Times New Roman" w:hAnsi="Times New Roman" w:cs="Times New Roman"/>
        </w:rPr>
        <w:t xml:space="preserve"> the bottom left panel). If you zoom in to low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(on bottom left panel) glacial-interglacial cycles on the plot in the lower right will be easier to see.</w:t>
      </w:r>
    </w:p>
    <w:p w14:paraId="0000003B" w14:textId="77777777" w:rsidR="00BD0D12" w:rsidRDefault="00BD0D12">
      <w:pPr>
        <w:rPr>
          <w:rFonts w:ascii="Times New Roman" w:eastAsia="Times New Roman" w:hAnsi="Times New Roman" w:cs="Times New Roman"/>
          <w:color w:val="000000"/>
        </w:rPr>
      </w:pPr>
    </w:p>
    <w:p w14:paraId="0000003C" w14:textId="77777777" w:rsidR="00BD0D12" w:rsidRDefault="00000000">
      <w:pPr>
        <w:rPr>
          <w:rFonts w:ascii="Times New Roman" w:eastAsia="Times New Roman" w:hAnsi="Times New Roman" w:cs="Times New Roman"/>
          <w:i/>
          <w:color w:val="000000"/>
        </w:rPr>
      </w:pPr>
      <w:r>
        <w:rPr>
          <w:rFonts w:ascii="Times New Roman" w:eastAsia="Times New Roman" w:hAnsi="Times New Roman" w:cs="Times New Roman"/>
          <w:i/>
          <w:color w:val="000000"/>
        </w:rPr>
        <w:t>1. Describe, qualitatively, how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and temperature are related on both glacial-interglacial timescale during the Pleistocene (plots on right) and over the entire Cenozoic Era (plots on left).</w:t>
      </w:r>
    </w:p>
    <w:p w14:paraId="0000003D" w14:textId="3D55A183" w:rsidR="00BD0D12" w:rsidRDefault="00257DB2">
      <w:pPr>
        <w:rPr>
          <w:rFonts w:ascii="Times New Roman" w:eastAsia="Times New Roman" w:hAnsi="Times New Roman" w:cs="Times New Roman"/>
          <w:color w:val="FF0000"/>
        </w:rPr>
      </w:pPr>
      <w:r>
        <w:rPr>
          <w:rFonts w:ascii="Times New Roman" w:eastAsia="Times New Roman" w:hAnsi="Times New Roman" w:cs="Times New Roman"/>
          <w:color w:val="FF0000"/>
        </w:rPr>
        <w:t xml:space="preserve">2pts </w:t>
      </w:r>
    </w:p>
    <w:p w14:paraId="0000003F" w14:textId="77777777" w:rsidR="00BD0D12" w:rsidRDefault="00BD0D12">
      <w:pPr>
        <w:rPr>
          <w:rFonts w:ascii="Times New Roman" w:eastAsia="Times New Roman" w:hAnsi="Times New Roman" w:cs="Times New Roman"/>
          <w:color w:val="0070C0"/>
        </w:rPr>
      </w:pPr>
    </w:p>
    <w:p w14:paraId="00000040" w14:textId="77777777" w:rsidR="00BD0D12" w:rsidRDefault="00BD0D12">
      <w:pPr>
        <w:rPr>
          <w:rFonts w:ascii="Times New Roman" w:eastAsia="Times New Roman" w:hAnsi="Times New Roman" w:cs="Times New Roman"/>
          <w:color w:val="000000"/>
        </w:rPr>
      </w:pPr>
    </w:p>
    <w:p w14:paraId="00000041" w14:textId="77777777" w:rsidR="00BD0D12" w:rsidRDefault="00000000">
      <w:pPr>
        <w:rPr>
          <w:rFonts w:ascii="Times New Roman" w:eastAsia="Times New Roman" w:hAnsi="Times New Roman" w:cs="Times New Roman"/>
          <w:i/>
        </w:rPr>
      </w:pPr>
      <w:r>
        <w:rPr>
          <w:rFonts w:ascii="Times New Roman" w:eastAsia="Times New Roman" w:hAnsi="Times New Roman" w:cs="Times New Roman"/>
          <w:i/>
        </w:rPr>
        <w:t>2. Based on the data shown, when was the last time that atmospheric CO</w:t>
      </w:r>
      <w:r>
        <w:rPr>
          <w:rFonts w:ascii="Times New Roman" w:eastAsia="Times New Roman" w:hAnsi="Times New Roman" w:cs="Times New Roman"/>
          <w:i/>
          <w:vertAlign w:val="subscript"/>
        </w:rPr>
        <w:t>2</w:t>
      </w:r>
      <w:r>
        <w:rPr>
          <w:rFonts w:ascii="Times New Roman" w:eastAsia="Times New Roman" w:hAnsi="Times New Roman" w:cs="Times New Roman"/>
          <w:i/>
        </w:rPr>
        <w:t xml:space="preserve"> levels were persistently higher than they are today? </w:t>
      </w:r>
    </w:p>
    <w:p w14:paraId="00000042"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1pt</w:t>
      </w:r>
    </w:p>
    <w:p w14:paraId="00000043" w14:textId="77777777" w:rsidR="00BD0D12" w:rsidRDefault="00BD0D12">
      <w:pPr>
        <w:rPr>
          <w:rFonts w:ascii="Times New Roman" w:eastAsia="Times New Roman" w:hAnsi="Times New Roman" w:cs="Times New Roman"/>
          <w:color w:val="FF0000"/>
        </w:rPr>
      </w:pPr>
    </w:p>
    <w:p w14:paraId="00000044" w14:textId="77777777" w:rsidR="00BD0D12" w:rsidRDefault="00BD0D12">
      <w:pPr>
        <w:rPr>
          <w:rFonts w:ascii="Times New Roman" w:eastAsia="Times New Roman" w:hAnsi="Times New Roman" w:cs="Times New Roman"/>
        </w:rPr>
      </w:pPr>
    </w:p>
    <w:p w14:paraId="00000045" w14:textId="77777777" w:rsidR="00BD0D12" w:rsidRDefault="00000000">
      <w:pPr>
        <w:rPr>
          <w:rFonts w:ascii="Times New Roman" w:eastAsia="Times New Roman" w:hAnsi="Times New Roman" w:cs="Times New Roman"/>
          <w:i/>
        </w:rPr>
      </w:pPr>
      <w:r>
        <w:rPr>
          <w:rFonts w:ascii="Times New Roman" w:eastAsia="Times New Roman" w:hAnsi="Times New Roman" w:cs="Times New Roman"/>
          <w:i/>
        </w:rPr>
        <w:t xml:space="preserve">3. Now we will use data on these plots to make estimates of climate sensitivity. Fill in the table below using the plots on the right showing the Pleistocene Epoch. </w:t>
      </w:r>
    </w:p>
    <w:p w14:paraId="00000046" w14:textId="77777777" w:rsidR="00BD0D12" w:rsidRDefault="00BD0D12">
      <w:pPr>
        <w:rPr>
          <w:rFonts w:ascii="Times New Roman" w:eastAsia="Times New Roman" w:hAnsi="Times New Roman" w:cs="Times New Roman"/>
          <w:color w:val="FF0000"/>
        </w:rPr>
      </w:pPr>
    </w:p>
    <w:p w14:paraId="00000047"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4 pts</w:t>
      </w:r>
    </w:p>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BD0D12" w14:paraId="0C237332" w14:textId="77777777">
        <w:tc>
          <w:tcPr>
            <w:tcW w:w="3116" w:type="dxa"/>
          </w:tcPr>
          <w:p w14:paraId="00000048" w14:textId="77777777" w:rsidR="00BD0D12" w:rsidRDefault="00BD0D12">
            <w:pPr>
              <w:rPr>
                <w:rFonts w:ascii="Times New Roman" w:eastAsia="Times New Roman" w:hAnsi="Times New Roman" w:cs="Times New Roman"/>
              </w:rPr>
            </w:pPr>
          </w:p>
        </w:tc>
        <w:tc>
          <w:tcPr>
            <w:tcW w:w="3117" w:type="dxa"/>
          </w:tcPr>
          <w:p w14:paraId="00000049"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t>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(ppm)</w:t>
            </w:r>
          </w:p>
        </w:tc>
        <w:tc>
          <w:tcPr>
            <w:tcW w:w="3117" w:type="dxa"/>
          </w:tcPr>
          <w:p w14:paraId="0000004A"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t>Temperature (</w:t>
            </w:r>
            <w:r>
              <w:rPr>
                <w:rFonts w:ascii="Symbol" w:eastAsia="Symbol" w:hAnsi="Symbol" w:cs="Symbol"/>
              </w:rPr>
              <w:t>°</w:t>
            </w:r>
            <w:r>
              <w:rPr>
                <w:rFonts w:ascii="Times New Roman" w:eastAsia="Times New Roman" w:hAnsi="Times New Roman" w:cs="Times New Roman"/>
              </w:rPr>
              <w:t>C)</w:t>
            </w:r>
          </w:p>
        </w:tc>
      </w:tr>
      <w:tr w:rsidR="00BD0D12" w14:paraId="47070694" w14:textId="77777777">
        <w:tc>
          <w:tcPr>
            <w:tcW w:w="3116" w:type="dxa"/>
          </w:tcPr>
          <w:p w14:paraId="0000004B" w14:textId="77777777" w:rsidR="00BD0D12" w:rsidRDefault="00000000">
            <w:pPr>
              <w:rPr>
                <w:rFonts w:ascii="Times New Roman" w:eastAsia="Times New Roman" w:hAnsi="Times New Roman" w:cs="Times New Roman"/>
              </w:rPr>
            </w:pPr>
            <w:r>
              <w:rPr>
                <w:rFonts w:ascii="Times New Roman" w:eastAsia="Times New Roman" w:hAnsi="Times New Roman" w:cs="Times New Roman"/>
              </w:rPr>
              <w:t>Glacial maxima</w:t>
            </w:r>
          </w:p>
        </w:tc>
        <w:tc>
          <w:tcPr>
            <w:tcW w:w="3117" w:type="dxa"/>
          </w:tcPr>
          <w:p w14:paraId="0000004C" w14:textId="0EEA5559" w:rsidR="00BD0D12" w:rsidRPr="00D2087F" w:rsidRDefault="00BD0D12">
            <w:pPr>
              <w:rPr>
                <w:rFonts w:ascii="Times New Roman" w:eastAsia="Times New Roman" w:hAnsi="Times New Roman" w:cs="Times New Roman"/>
                <w:color w:val="000000" w:themeColor="text1"/>
                <w:highlight w:val="yellow"/>
              </w:rPr>
            </w:pPr>
          </w:p>
        </w:tc>
        <w:tc>
          <w:tcPr>
            <w:tcW w:w="3117" w:type="dxa"/>
          </w:tcPr>
          <w:p w14:paraId="0000004D" w14:textId="71282AB7" w:rsidR="00BD0D12" w:rsidRPr="00D2087F" w:rsidRDefault="00BD0D12">
            <w:pPr>
              <w:rPr>
                <w:rFonts w:ascii="Times New Roman" w:eastAsia="Times New Roman" w:hAnsi="Times New Roman" w:cs="Times New Roman"/>
                <w:color w:val="000000" w:themeColor="text1"/>
                <w:highlight w:val="yellow"/>
              </w:rPr>
            </w:pPr>
          </w:p>
        </w:tc>
      </w:tr>
      <w:tr w:rsidR="00BD0D12" w14:paraId="73942531" w14:textId="77777777">
        <w:tc>
          <w:tcPr>
            <w:tcW w:w="3116" w:type="dxa"/>
          </w:tcPr>
          <w:p w14:paraId="0000004E" w14:textId="77777777" w:rsidR="00BD0D12" w:rsidRDefault="00000000">
            <w:pPr>
              <w:rPr>
                <w:rFonts w:ascii="Times New Roman" w:eastAsia="Times New Roman" w:hAnsi="Times New Roman" w:cs="Times New Roman"/>
              </w:rPr>
            </w:pPr>
            <w:proofErr w:type="spellStart"/>
            <w:r>
              <w:rPr>
                <w:rFonts w:ascii="Times New Roman" w:eastAsia="Times New Roman" w:hAnsi="Times New Roman" w:cs="Times New Roman"/>
              </w:rPr>
              <w:t>Interglacials</w:t>
            </w:r>
            <w:proofErr w:type="spellEnd"/>
          </w:p>
        </w:tc>
        <w:tc>
          <w:tcPr>
            <w:tcW w:w="3117" w:type="dxa"/>
          </w:tcPr>
          <w:p w14:paraId="0000004F" w14:textId="4ED8E078" w:rsidR="00BD0D12" w:rsidRPr="00D2087F" w:rsidRDefault="00BD0D12">
            <w:pPr>
              <w:rPr>
                <w:rFonts w:ascii="Times New Roman" w:eastAsia="Times New Roman" w:hAnsi="Times New Roman" w:cs="Times New Roman"/>
                <w:color w:val="000000" w:themeColor="text1"/>
                <w:highlight w:val="yellow"/>
              </w:rPr>
            </w:pPr>
          </w:p>
        </w:tc>
        <w:tc>
          <w:tcPr>
            <w:tcW w:w="3117" w:type="dxa"/>
          </w:tcPr>
          <w:p w14:paraId="00000050" w14:textId="4D554DBC" w:rsidR="00BD0D12" w:rsidRPr="00D2087F" w:rsidRDefault="00BD0D12">
            <w:pPr>
              <w:rPr>
                <w:rFonts w:ascii="Times New Roman" w:eastAsia="Times New Roman" w:hAnsi="Times New Roman" w:cs="Times New Roman"/>
                <w:color w:val="000000" w:themeColor="text1"/>
                <w:highlight w:val="yellow"/>
              </w:rPr>
            </w:pPr>
          </w:p>
        </w:tc>
      </w:tr>
    </w:tbl>
    <w:p w14:paraId="00000051" w14:textId="77777777" w:rsidR="00BD0D12" w:rsidRDefault="00BD0D12">
      <w:pPr>
        <w:rPr>
          <w:rFonts w:ascii="Times New Roman" w:eastAsia="Times New Roman" w:hAnsi="Times New Roman" w:cs="Times New Roman"/>
        </w:rPr>
      </w:pPr>
    </w:p>
    <w:p w14:paraId="00000052" w14:textId="77777777" w:rsidR="00BD0D12" w:rsidRDefault="00000000">
      <w:pPr>
        <w:rPr>
          <w:rFonts w:ascii="Times New Roman" w:eastAsia="Times New Roman" w:hAnsi="Times New Roman" w:cs="Times New Roman"/>
        </w:rPr>
      </w:pPr>
      <w:sdt>
        <w:sdtPr>
          <w:tag w:val="goog_rdk_5"/>
          <w:id w:val="717709404"/>
        </w:sdtPr>
        <w:sdtContent/>
      </w:sdt>
      <w:r>
        <w:rPr>
          <w:rFonts w:ascii="Times New Roman" w:eastAsia="Times New Roman" w:hAnsi="Times New Roman" w:cs="Times New Roman"/>
        </w:rPr>
        <w:t>Use the data in this table to calculate climate sensitivity on a glacial-interglacial timescale. First calculate the number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doublings. You can do this with a log base 2 function. For instance, log</w:t>
      </w:r>
      <w:r>
        <w:rPr>
          <w:rFonts w:ascii="Times New Roman" w:eastAsia="Times New Roman" w:hAnsi="Times New Roman" w:cs="Times New Roman"/>
          <w:vertAlign w:val="subscript"/>
        </w:rPr>
        <w:t>2</w:t>
      </w:r>
      <w:r>
        <w:rPr>
          <w:rFonts w:ascii="Times New Roman" w:eastAsia="Times New Roman" w:hAnsi="Times New Roman" w:cs="Times New Roman"/>
        </w:rPr>
        <w:t>(2) =1, log</w:t>
      </w:r>
      <w:r>
        <w:rPr>
          <w:rFonts w:ascii="Times New Roman" w:eastAsia="Times New Roman" w:hAnsi="Times New Roman" w:cs="Times New Roman"/>
          <w:vertAlign w:val="subscript"/>
        </w:rPr>
        <w:t>2</w:t>
      </w:r>
      <w:r>
        <w:rPr>
          <w:rFonts w:ascii="Times New Roman" w:eastAsia="Times New Roman" w:hAnsi="Times New Roman" w:cs="Times New Roman"/>
        </w:rPr>
        <w:t>(4) = 2, log</w:t>
      </w:r>
      <w:r>
        <w:rPr>
          <w:rFonts w:ascii="Times New Roman" w:eastAsia="Times New Roman" w:hAnsi="Times New Roman" w:cs="Times New Roman"/>
          <w:vertAlign w:val="subscript"/>
        </w:rPr>
        <w:t>2</w:t>
      </w:r>
      <w:r>
        <w:rPr>
          <w:rFonts w:ascii="Times New Roman" w:eastAsia="Times New Roman" w:hAnsi="Times New Roman" w:cs="Times New Roman"/>
        </w:rPr>
        <w:t>(</w:t>
      </w:r>
      <w:proofErr w:type="gramStart"/>
      <w:r>
        <w:rPr>
          <w:rFonts w:ascii="Times New Roman" w:eastAsia="Times New Roman" w:hAnsi="Times New Roman" w:cs="Times New Roman"/>
        </w:rPr>
        <w:t>8)=</w:t>
      </w:r>
      <w:proofErr w:type="gramEnd"/>
      <w:r>
        <w:rPr>
          <w:rFonts w:ascii="Times New Roman" w:eastAsia="Times New Roman" w:hAnsi="Times New Roman" w:cs="Times New Roman"/>
        </w:rPr>
        <w:t xml:space="preserve">3, etc. There are various calculators on the internet that can calculate the logarithm base 2 of a number (for instance, </w:t>
      </w:r>
      <w:hyperlink r:id="rId10">
        <w:r w:rsidR="00BD0D12">
          <w:rPr>
            <w:rFonts w:ascii="Times New Roman" w:eastAsia="Times New Roman" w:hAnsi="Times New Roman" w:cs="Times New Roman"/>
            <w:color w:val="2998E3"/>
            <w:u w:val="single"/>
          </w:rPr>
          <w:t>https://www.omnicalculator.com/math/log-2</w:t>
        </w:r>
      </w:hyperlink>
      <w:r>
        <w:rPr>
          <w:rFonts w:ascii="Times New Roman" w:eastAsia="Times New Roman" w:hAnsi="Times New Roman" w:cs="Times New Roman"/>
        </w:rPr>
        <w:t xml:space="preserve">). </w:t>
      </w:r>
    </w:p>
    <w:p w14:paraId="00000053" w14:textId="77777777" w:rsidR="00BD0D12" w:rsidRDefault="00BD0D12">
      <w:pPr>
        <w:rPr>
          <w:rFonts w:ascii="Times New Roman" w:eastAsia="Times New Roman" w:hAnsi="Times New Roman" w:cs="Times New Roman"/>
        </w:rPr>
      </w:pPr>
    </w:p>
    <w:p w14:paraId="00000054"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How many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doublings occurred between glacial maxima and interglacial periods?</w:t>
      </w:r>
    </w:p>
    <w:p w14:paraId="00000055"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57" w14:textId="77777777" w:rsidR="00BD0D12" w:rsidRDefault="00BD0D12">
      <w:pPr>
        <w:rPr>
          <w:rFonts w:ascii="Times New Roman" w:eastAsia="Times New Roman" w:hAnsi="Times New Roman" w:cs="Times New Roman"/>
          <w:color w:val="0070C0"/>
        </w:rPr>
      </w:pPr>
    </w:p>
    <w:p w14:paraId="00000058" w14:textId="77777777" w:rsidR="00BD0D12" w:rsidRDefault="00BD0D12">
      <w:pPr>
        <w:rPr>
          <w:rFonts w:ascii="Times New Roman" w:eastAsia="Times New Roman" w:hAnsi="Times New Roman" w:cs="Times New Roman"/>
        </w:rPr>
      </w:pPr>
    </w:p>
    <w:p w14:paraId="00000059"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How much did Earth’s surface temperature change between glacial maxima and interglacial periods?</w:t>
      </w:r>
    </w:p>
    <w:p w14:paraId="0000005A"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5C" w14:textId="77777777" w:rsidR="00BD0D12" w:rsidRDefault="00BD0D12">
      <w:pPr>
        <w:rPr>
          <w:rFonts w:ascii="Times New Roman" w:eastAsia="Times New Roman" w:hAnsi="Times New Roman" w:cs="Times New Roman"/>
        </w:rPr>
      </w:pPr>
    </w:p>
    <w:p w14:paraId="0000005D"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What was the climate sensitivity for glacial-interglacial change (report you answer in </w:t>
      </w:r>
      <w:r>
        <w:rPr>
          <w:rFonts w:ascii="Symbol" w:eastAsia="Symbol" w:hAnsi="Symbol" w:cs="Symbol"/>
          <w:i/>
          <w:color w:val="000000"/>
        </w:rPr>
        <w:t>°</w:t>
      </w:r>
      <w:r>
        <w:rPr>
          <w:rFonts w:ascii="Times New Roman" w:eastAsia="Times New Roman" w:hAnsi="Times New Roman" w:cs="Times New Roman"/>
          <w:i/>
          <w:color w:val="000000"/>
        </w:rPr>
        <w:t>C/CO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doublings).</w:t>
      </w:r>
    </w:p>
    <w:p w14:paraId="0000005E"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60" w14:textId="77777777" w:rsidR="00BD0D12" w:rsidRDefault="00BD0D12">
      <w:pPr>
        <w:rPr>
          <w:rFonts w:ascii="Times New Roman" w:eastAsia="Times New Roman" w:hAnsi="Times New Roman" w:cs="Times New Roman"/>
          <w:color w:val="FF0000"/>
        </w:rPr>
      </w:pPr>
    </w:p>
    <w:p w14:paraId="00000061"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Is this value larger or smaller than the IPCC value for Equilibrium Climate Sensitivity? Why might this be the case?</w:t>
      </w:r>
    </w:p>
    <w:p w14:paraId="00000062"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63" w14:textId="77777777" w:rsidR="00BD0D12" w:rsidRDefault="00BD0D12">
      <w:pPr>
        <w:rPr>
          <w:rFonts w:ascii="Times New Roman" w:eastAsia="Times New Roman" w:hAnsi="Times New Roman" w:cs="Times New Roman"/>
          <w:color w:val="0070C0"/>
        </w:rPr>
      </w:pPr>
    </w:p>
    <w:p w14:paraId="00000069" w14:textId="77777777" w:rsidR="00BD0D12" w:rsidRPr="00F44C15" w:rsidRDefault="00BD0D12">
      <w:pPr>
        <w:rPr>
          <w:rFonts w:ascii="Times New Roman" w:eastAsia="Times New Roman" w:hAnsi="Times New Roman" w:cs="Times New Roman"/>
          <w:color w:val="000000" w:themeColor="text1"/>
        </w:rPr>
      </w:pPr>
    </w:p>
    <w:p w14:paraId="0000006C" w14:textId="77777777" w:rsidR="00BD0D12" w:rsidRDefault="00BD0D12">
      <w:pPr>
        <w:rPr>
          <w:rFonts w:ascii="Times New Roman" w:eastAsia="Times New Roman" w:hAnsi="Times New Roman" w:cs="Times New Roman"/>
        </w:rPr>
      </w:pPr>
    </w:p>
    <w:p w14:paraId="0000006D" w14:textId="77777777" w:rsidR="00BD0D12" w:rsidRDefault="00BD0D12">
      <w:pPr>
        <w:rPr>
          <w:rFonts w:ascii="Times New Roman" w:eastAsia="Times New Roman" w:hAnsi="Times New Roman" w:cs="Times New Roman"/>
        </w:rPr>
      </w:pPr>
    </w:p>
    <w:p w14:paraId="3775B372" w14:textId="77777777" w:rsidR="00361E2E" w:rsidRDefault="00361E2E">
      <w:pPr>
        <w:rPr>
          <w:rFonts w:ascii="Times New Roman" w:eastAsia="Times New Roman" w:hAnsi="Times New Roman" w:cs="Times New Roman"/>
        </w:rPr>
      </w:pPr>
      <w:r>
        <w:rPr>
          <w:rFonts w:ascii="Times New Roman" w:eastAsia="Times New Roman" w:hAnsi="Times New Roman" w:cs="Times New Roman"/>
        </w:rPr>
        <w:br w:type="page"/>
      </w:r>
    </w:p>
    <w:p w14:paraId="0000006E" w14:textId="5C9411A4" w:rsidR="00BD0D12" w:rsidRDefault="00000000">
      <w:pPr>
        <w:rPr>
          <w:rFonts w:ascii="Times New Roman" w:eastAsia="Times New Roman" w:hAnsi="Times New Roman" w:cs="Times New Roman"/>
        </w:rPr>
      </w:pPr>
      <w:r>
        <w:rPr>
          <w:rFonts w:ascii="Times New Roman" w:eastAsia="Times New Roman" w:hAnsi="Times New Roman" w:cs="Times New Roman"/>
        </w:rPr>
        <w:lastRenderedPageBreak/>
        <w:t>Now let</w:t>
      </w:r>
      <w:sdt>
        <w:sdtPr>
          <w:tag w:val="goog_rdk_6"/>
          <w:id w:val="-756668876"/>
        </w:sdtPr>
        <w:sdtContent>
          <w:r>
            <w:rPr>
              <w:rFonts w:ascii="Times New Roman" w:eastAsia="Times New Roman" w:hAnsi="Times New Roman" w:cs="Times New Roman"/>
            </w:rPr>
            <w:t>’</w:t>
          </w:r>
        </w:sdtContent>
      </w:sdt>
      <w:r>
        <w:rPr>
          <w:rFonts w:ascii="Times New Roman" w:eastAsia="Times New Roman" w:hAnsi="Times New Roman" w:cs="Times New Roman"/>
        </w:rPr>
        <w:t xml:space="preserve">s </w:t>
      </w:r>
      <w:proofErr w:type="gramStart"/>
      <w:r>
        <w:rPr>
          <w:rFonts w:ascii="Times New Roman" w:eastAsia="Times New Roman" w:hAnsi="Times New Roman" w:cs="Times New Roman"/>
        </w:rPr>
        <w:t>do</w:t>
      </w:r>
      <w:proofErr w:type="gramEnd"/>
      <w:r>
        <w:rPr>
          <w:rFonts w:ascii="Times New Roman" w:eastAsia="Times New Roman" w:hAnsi="Times New Roman" w:cs="Times New Roman"/>
        </w:rPr>
        <w:t xml:space="preserve"> a similar calculation comparing the warmest climate of the Eocene (the Early Eocene Climatic Optimum, or EECO, as it is sometimes called) with the recent interglacial climates. To do this, first zoom in (on the lower left panel) on all data between 52 and 50 Ma – the warmest part of the Eocene. Make sure to include data at 52 and 50 Ma in your zoomed-in view. Then click download data (bottom left of screen) and choose CSV (this will download a comma separated variable file). Now use google sheets to open this file you just downloaded. Open a new google sheet and click file &gt;&gt; import. On the window that appears, choose upload. You can drag and drop your csv file into the window. Then click ‘import data’ and once the data are imported, click ‘open now.’ You should now be able to see the downloaded data in your google sheet.</w:t>
      </w:r>
    </w:p>
    <w:p w14:paraId="0000006F" w14:textId="77777777" w:rsidR="00BD0D12" w:rsidRDefault="00BD0D12">
      <w:pPr>
        <w:rPr>
          <w:rFonts w:ascii="Times New Roman" w:eastAsia="Times New Roman" w:hAnsi="Times New Roman" w:cs="Times New Roman"/>
        </w:rPr>
      </w:pPr>
    </w:p>
    <w:p w14:paraId="65AD5869" w14:textId="77777777" w:rsidR="00624A0C" w:rsidRDefault="00624A0C" w:rsidP="00624A0C">
      <w:pPr>
        <w:rPr>
          <w:rFonts w:ascii="Times New Roman" w:eastAsia="Times New Roman" w:hAnsi="Times New Roman" w:cs="Times New Roman"/>
        </w:rPr>
      </w:pPr>
      <w:r>
        <w:rPr>
          <w:rFonts w:ascii="Times New Roman" w:eastAsia="Times New Roman" w:hAnsi="Times New Roman" w:cs="Times New Roman"/>
        </w:rPr>
        <w:t>Use these data and the paleo-co2.org website to answer the following questions.</w:t>
      </w:r>
    </w:p>
    <w:p w14:paraId="00000071" w14:textId="77777777" w:rsidR="00BD0D12" w:rsidRDefault="00BD0D12">
      <w:pPr>
        <w:rPr>
          <w:rFonts w:ascii="Times New Roman" w:eastAsia="Times New Roman" w:hAnsi="Times New Roman" w:cs="Times New Roman"/>
          <w:i/>
        </w:rPr>
      </w:pPr>
    </w:p>
    <w:p w14:paraId="00000072" w14:textId="6B4DA40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What is the mean</w:t>
      </w:r>
      <w:r w:rsidR="00F44C15">
        <w:rPr>
          <w:rFonts w:ascii="Times New Roman" w:eastAsia="Times New Roman" w:hAnsi="Times New Roman" w:cs="Times New Roman"/>
          <w:i/>
          <w:color w:val="000000"/>
        </w:rPr>
        <w:t xml:space="preserve"> (average)</w:t>
      </w:r>
      <w:r>
        <w:rPr>
          <w:rFonts w:ascii="Times New Roman" w:eastAsia="Times New Roman" w:hAnsi="Times New Roman" w:cs="Times New Roman"/>
          <w:i/>
          <w:color w:val="000000"/>
        </w:rPr>
        <w:t xml:space="preserve">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to the nearest 1 ppm?</w:t>
      </w:r>
    </w:p>
    <w:p w14:paraId="00000073"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74" w14:textId="76B1FA30" w:rsidR="00BD0D12" w:rsidRPr="00900771" w:rsidRDefault="00BD0D12">
      <w:pPr>
        <w:rPr>
          <w:rFonts w:ascii="Times New Roman" w:eastAsia="Times New Roman" w:hAnsi="Times New Roman" w:cs="Times New Roman"/>
          <w:color w:val="000000" w:themeColor="text1"/>
        </w:rPr>
      </w:pPr>
    </w:p>
    <w:p w14:paraId="00000075" w14:textId="77777777" w:rsidR="00BD0D12" w:rsidRPr="00900771" w:rsidRDefault="00BD0D12">
      <w:pPr>
        <w:rPr>
          <w:rFonts w:ascii="Times New Roman" w:eastAsia="Times New Roman" w:hAnsi="Times New Roman" w:cs="Times New Roman"/>
          <w:color w:val="000000" w:themeColor="text1"/>
        </w:rPr>
      </w:pPr>
    </w:p>
    <w:p w14:paraId="00000076"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FF0000"/>
        </w:rPr>
      </w:pPr>
      <w:r w:rsidRPr="00900771">
        <w:rPr>
          <w:rFonts w:ascii="Times New Roman" w:eastAsia="Times New Roman" w:hAnsi="Times New Roman" w:cs="Times New Roman"/>
          <w:i/>
          <w:color w:val="000000" w:themeColor="text1"/>
        </w:rPr>
        <w:t xml:space="preserve">Now estimate the mean surface temperature (and write it below) during EECO (taken here as 52-50 </w:t>
      </w:r>
      <w:r>
        <w:rPr>
          <w:rFonts w:ascii="Times New Roman" w:eastAsia="Times New Roman" w:hAnsi="Times New Roman" w:cs="Times New Roman"/>
          <w:i/>
          <w:color w:val="000000"/>
        </w:rPr>
        <w:t xml:space="preserve">Ma) from the plot on the upper left at paleo-co2.org. </w:t>
      </w:r>
    </w:p>
    <w:p w14:paraId="00000077"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1 pt</w:t>
      </w:r>
    </w:p>
    <w:p w14:paraId="00000079" w14:textId="77777777" w:rsidR="00BD0D12" w:rsidRDefault="00BD0D12">
      <w:pPr>
        <w:rPr>
          <w:rFonts w:ascii="Times New Roman" w:eastAsia="Times New Roman" w:hAnsi="Times New Roman" w:cs="Times New Roman"/>
          <w:color w:val="000000"/>
        </w:rPr>
      </w:pPr>
    </w:p>
    <w:p w14:paraId="0000007A"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And finally, calculate climate sensitivity considering change between recent interglacial periods and EECO. </w:t>
      </w:r>
    </w:p>
    <w:p w14:paraId="0000007B"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7D" w14:textId="77777777" w:rsidR="00BD0D12" w:rsidRDefault="00BD0D12">
      <w:pPr>
        <w:rPr>
          <w:rFonts w:ascii="Times New Roman" w:eastAsia="Times New Roman" w:hAnsi="Times New Roman" w:cs="Times New Roman"/>
          <w:color w:val="FF0000"/>
        </w:rPr>
      </w:pPr>
    </w:p>
    <w:p w14:paraId="0000007E" w14:textId="2DB4B9BB" w:rsidR="00BD0D12" w:rsidRDefault="00C57754">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Compare this value to the IPCC value for Equilibrium Climate Sensitivity and to the glacial-interglacial climate sensitivity you calculated above. What might explain your result? Hint: look up when ice sheets began to form </w:t>
      </w:r>
      <w:proofErr w:type="gramStart"/>
      <w:r>
        <w:rPr>
          <w:rFonts w:ascii="Times New Roman" w:eastAsia="Times New Roman" w:hAnsi="Times New Roman" w:cs="Times New Roman"/>
          <w:i/>
          <w:color w:val="000000"/>
        </w:rPr>
        <w:t>on</w:t>
      </w:r>
      <w:proofErr w:type="gramEnd"/>
      <w:r>
        <w:rPr>
          <w:rFonts w:ascii="Times New Roman" w:eastAsia="Times New Roman" w:hAnsi="Times New Roman" w:cs="Times New Roman"/>
          <w:i/>
          <w:color w:val="000000"/>
        </w:rPr>
        <w:t xml:space="preserve"> Antarctica.</w:t>
      </w:r>
    </w:p>
    <w:p w14:paraId="0000007F" w14:textId="77777777" w:rsidR="00BD0D12" w:rsidRDefault="00000000">
      <w:pPr>
        <w:rPr>
          <w:rFonts w:ascii="Times New Roman" w:eastAsia="Times New Roman" w:hAnsi="Times New Roman" w:cs="Times New Roman"/>
          <w:color w:val="FF0000"/>
        </w:rPr>
      </w:pPr>
      <w:r>
        <w:rPr>
          <w:rFonts w:ascii="Times New Roman" w:eastAsia="Times New Roman" w:hAnsi="Times New Roman" w:cs="Times New Roman"/>
          <w:color w:val="FF0000"/>
        </w:rPr>
        <w:t>2 pts</w:t>
      </w:r>
    </w:p>
    <w:p w14:paraId="00000080" w14:textId="77777777" w:rsidR="00BD0D12" w:rsidRDefault="00BD0D12">
      <w:pPr>
        <w:rPr>
          <w:rFonts w:ascii="Times New Roman" w:eastAsia="Times New Roman" w:hAnsi="Times New Roman" w:cs="Times New Roman"/>
          <w:color w:val="0070C0"/>
        </w:rPr>
      </w:pPr>
    </w:p>
    <w:p w14:paraId="00000081" w14:textId="77777777" w:rsidR="00BD0D12" w:rsidRDefault="00BD0D12">
      <w:pPr>
        <w:rPr>
          <w:rFonts w:ascii="Times New Roman" w:eastAsia="Times New Roman" w:hAnsi="Times New Roman" w:cs="Times New Roman"/>
          <w:color w:val="0070C0"/>
        </w:rPr>
      </w:pPr>
    </w:p>
    <w:p w14:paraId="00000082" w14:textId="77777777" w:rsidR="00BD0D12" w:rsidRDefault="00BD0D12">
      <w:pPr>
        <w:rPr>
          <w:rFonts w:ascii="Times New Roman" w:eastAsia="Times New Roman" w:hAnsi="Times New Roman" w:cs="Times New Roman"/>
          <w:color w:val="0070C0"/>
        </w:rPr>
      </w:pPr>
    </w:p>
    <w:p w14:paraId="00000083" w14:textId="77777777" w:rsidR="00BD0D12" w:rsidRDefault="00BD0D12">
      <w:pPr>
        <w:rPr>
          <w:rFonts w:ascii="Times New Roman" w:eastAsia="Times New Roman" w:hAnsi="Times New Roman" w:cs="Times New Roman"/>
          <w:color w:val="FF0000"/>
        </w:rPr>
      </w:pPr>
    </w:p>
    <w:p w14:paraId="756EDA04" w14:textId="77777777" w:rsidR="00361E2E" w:rsidRDefault="00361E2E">
      <w:pPr>
        <w:rPr>
          <w:rFonts w:ascii="Times New Roman" w:eastAsia="Times New Roman" w:hAnsi="Times New Roman" w:cs="Times New Roman"/>
          <w:color w:val="FF0000"/>
        </w:rPr>
      </w:pPr>
    </w:p>
    <w:p w14:paraId="2118E833" w14:textId="77777777" w:rsidR="00361E2E" w:rsidRDefault="00361E2E">
      <w:pPr>
        <w:rPr>
          <w:rFonts w:ascii="Times New Roman" w:eastAsia="Times New Roman" w:hAnsi="Times New Roman" w:cs="Times New Roman"/>
          <w:color w:val="FF0000"/>
        </w:rPr>
      </w:pPr>
    </w:p>
    <w:p w14:paraId="70AA1D43" w14:textId="77777777" w:rsidR="00361E2E" w:rsidRDefault="00361E2E">
      <w:pPr>
        <w:rPr>
          <w:rFonts w:ascii="Times New Roman" w:eastAsia="Times New Roman" w:hAnsi="Times New Roman" w:cs="Times New Roman"/>
          <w:color w:val="FF0000"/>
        </w:rPr>
      </w:pPr>
    </w:p>
    <w:p w14:paraId="0C88FD99" w14:textId="77777777" w:rsidR="00361E2E" w:rsidRDefault="00361E2E">
      <w:pPr>
        <w:rPr>
          <w:rFonts w:ascii="Times New Roman" w:eastAsia="Times New Roman" w:hAnsi="Times New Roman" w:cs="Times New Roman"/>
          <w:color w:val="FF0000"/>
        </w:rPr>
      </w:pPr>
    </w:p>
    <w:p w14:paraId="7C1EEB8F" w14:textId="77777777" w:rsidR="00361E2E" w:rsidRDefault="00361E2E">
      <w:pPr>
        <w:rPr>
          <w:rFonts w:ascii="Times New Roman" w:eastAsia="Times New Roman" w:hAnsi="Times New Roman" w:cs="Times New Roman"/>
          <w:color w:val="FF0000"/>
        </w:rPr>
      </w:pPr>
    </w:p>
    <w:p w14:paraId="315D4F84" w14:textId="77777777" w:rsidR="00361E2E" w:rsidRDefault="00361E2E">
      <w:pPr>
        <w:rPr>
          <w:rFonts w:ascii="Times New Roman" w:eastAsia="Times New Roman" w:hAnsi="Times New Roman" w:cs="Times New Roman"/>
          <w:color w:val="FF0000"/>
        </w:rPr>
      </w:pPr>
    </w:p>
    <w:p w14:paraId="64D51DAA" w14:textId="77777777" w:rsidR="00361E2E" w:rsidRDefault="00361E2E">
      <w:pPr>
        <w:rPr>
          <w:rFonts w:ascii="Times New Roman" w:eastAsia="Times New Roman" w:hAnsi="Times New Roman" w:cs="Times New Roman"/>
          <w:color w:val="FF0000"/>
        </w:rPr>
      </w:pPr>
    </w:p>
    <w:p w14:paraId="00000084" w14:textId="4E308B77" w:rsidR="00BD0D12" w:rsidRDefault="000E039D">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Is</w:t>
      </w:r>
      <w:r w:rsidR="00900771">
        <w:rPr>
          <w:rFonts w:ascii="Times New Roman" w:eastAsia="Times New Roman" w:hAnsi="Times New Roman" w:cs="Times New Roman"/>
          <w:i/>
          <w:color w:val="000000"/>
        </w:rPr>
        <w:t xml:space="preserve"> the climate sensitivity you calculated a good estimation for projection of future warming? Why and/or why not? You can provide reasons why and reasons why not if you want. Provide at least two reasons.</w:t>
      </w:r>
    </w:p>
    <w:p w14:paraId="00000085" w14:textId="0C45ADA4" w:rsidR="00BD0D12" w:rsidRDefault="00F148FA">
      <w:pPr>
        <w:rPr>
          <w:rFonts w:ascii="Times New Roman" w:eastAsia="Times New Roman" w:hAnsi="Times New Roman" w:cs="Times New Roman"/>
          <w:color w:val="FF0000"/>
        </w:rPr>
      </w:pPr>
      <w:r>
        <w:rPr>
          <w:rFonts w:ascii="Times New Roman" w:eastAsia="Times New Roman" w:hAnsi="Times New Roman" w:cs="Times New Roman"/>
          <w:color w:val="FF0000"/>
        </w:rPr>
        <w:t>4 pts</w:t>
      </w:r>
      <w:r w:rsidR="00444E24">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2</w:t>
      </w:r>
      <w:r w:rsidR="00444E24">
        <w:rPr>
          <w:rFonts w:ascii="Times New Roman" w:eastAsia="Times New Roman" w:hAnsi="Times New Roman" w:cs="Times New Roman"/>
          <w:color w:val="FF0000"/>
        </w:rPr>
        <w:t>pts per reason)</w:t>
      </w:r>
    </w:p>
    <w:p w14:paraId="00000086" w14:textId="77777777" w:rsidR="00BD0D12" w:rsidRDefault="00BD0D12">
      <w:pPr>
        <w:rPr>
          <w:rFonts w:ascii="Times New Roman" w:eastAsia="Times New Roman" w:hAnsi="Times New Roman" w:cs="Times New Roman"/>
          <w:color w:val="0070C0"/>
        </w:rPr>
      </w:pPr>
    </w:p>
    <w:p w14:paraId="00000087" w14:textId="77777777" w:rsidR="00BD0D12" w:rsidRDefault="00BD0D12">
      <w:pPr>
        <w:rPr>
          <w:rFonts w:ascii="Times New Roman" w:eastAsia="Times New Roman" w:hAnsi="Times New Roman" w:cs="Times New Roman"/>
          <w:color w:val="0070C0"/>
        </w:rPr>
      </w:pPr>
    </w:p>
    <w:p w14:paraId="00000089" w14:textId="77777777" w:rsidR="00BD0D12" w:rsidRDefault="00BD0D12">
      <w:pPr>
        <w:rPr>
          <w:rFonts w:ascii="Times New Roman" w:eastAsia="Times New Roman" w:hAnsi="Times New Roman" w:cs="Times New Roman"/>
          <w:color w:val="000000" w:themeColor="text1"/>
        </w:rPr>
      </w:pPr>
    </w:p>
    <w:p w14:paraId="553F1D39" w14:textId="77777777" w:rsidR="00361E2E" w:rsidRDefault="00361E2E">
      <w:pPr>
        <w:rPr>
          <w:rFonts w:ascii="Times New Roman" w:eastAsia="Times New Roman" w:hAnsi="Times New Roman" w:cs="Times New Roman"/>
          <w:color w:val="0070C0"/>
        </w:rPr>
      </w:pPr>
    </w:p>
    <w:p w14:paraId="0000008A" w14:textId="77777777" w:rsidR="00BD0D12" w:rsidRDefault="00BD0D12">
      <w:pPr>
        <w:rPr>
          <w:rFonts w:ascii="Times New Roman" w:eastAsia="Times New Roman" w:hAnsi="Times New Roman" w:cs="Times New Roman"/>
          <w:color w:val="0070C0"/>
        </w:rPr>
      </w:pPr>
    </w:p>
    <w:p w14:paraId="52239172" w14:textId="77777777" w:rsidR="00361E2E" w:rsidRDefault="00361E2E">
      <w:pPr>
        <w:rPr>
          <w:rFonts w:ascii="Times New Roman" w:eastAsia="Times New Roman" w:hAnsi="Times New Roman" w:cs="Times New Roman"/>
          <w:color w:val="0070C0"/>
        </w:rPr>
      </w:pPr>
    </w:p>
    <w:p w14:paraId="0000008B" w14:textId="77777777" w:rsidR="00BD0D12" w:rsidRDefault="00BD0D12">
      <w:pPr>
        <w:rPr>
          <w:rFonts w:ascii="Times New Roman" w:eastAsia="Times New Roman" w:hAnsi="Times New Roman" w:cs="Times New Roman"/>
          <w:color w:val="FF0000"/>
        </w:rPr>
      </w:pPr>
    </w:p>
    <w:p w14:paraId="0000008C" w14:textId="77777777" w:rsidR="00BD0D12" w:rsidRDefault="00000000">
      <w:pPr>
        <w:numPr>
          <w:ilvl w:val="0"/>
          <w:numId w:val="1"/>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Convert the IPCC ECS and the EECO-recent interglacial climate sensitivities from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w:t>
      </w:r>
      <w:proofErr w:type="spellEnd"/>
      <w:r>
        <w:rPr>
          <w:rFonts w:ascii="Times New Roman" w:eastAsia="Times New Roman" w:hAnsi="Times New Roman" w:cs="Times New Roman"/>
          <w:i/>
          <w:color w:val="000000"/>
        </w:rPr>
        <w:t>/CO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 to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Pr>
          <w:rFonts w:ascii="Times New Roman" w:eastAsia="Times New Roman" w:hAnsi="Times New Roman" w:cs="Times New Roman"/>
          <w:i/>
          <w:color w:val="000000"/>
        </w:rPr>
        <w:t>/CO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 and write the result below:</w:t>
      </w:r>
    </w:p>
    <w:p w14:paraId="0000008D" w14:textId="75C3C604" w:rsidR="00BD0D12" w:rsidRPr="00444E24" w:rsidRDefault="00372F1A" w:rsidP="00361E2E">
      <w:pPr>
        <w:rPr>
          <w:rFonts w:ascii="Times New Roman" w:eastAsia="Times New Roman" w:hAnsi="Times New Roman" w:cs="Times New Roman"/>
          <w:color w:val="FF0000"/>
        </w:rPr>
      </w:pPr>
      <w:r>
        <w:rPr>
          <w:rFonts w:ascii="Times New Roman" w:eastAsia="Times New Roman" w:hAnsi="Times New Roman" w:cs="Times New Roman"/>
          <w:color w:val="FF0000"/>
        </w:rPr>
        <w:t>3</w:t>
      </w:r>
      <w:r w:rsidRPr="00444E24">
        <w:rPr>
          <w:rFonts w:ascii="Times New Roman" w:eastAsia="Times New Roman" w:hAnsi="Times New Roman" w:cs="Times New Roman"/>
          <w:color w:val="FF0000"/>
        </w:rPr>
        <w:t>pts</w:t>
      </w:r>
      <w:r>
        <w:rPr>
          <w:rFonts w:ascii="Times New Roman" w:eastAsia="Times New Roman" w:hAnsi="Times New Roman" w:cs="Times New Roman"/>
          <w:color w:val="FF0000"/>
        </w:rPr>
        <w:t xml:space="preserve"> (1 pt for correct conversion factor, 1 pt each for each calculation)</w:t>
      </w:r>
    </w:p>
    <w:p w14:paraId="0000008E" w14:textId="77777777" w:rsidR="00BD0D12" w:rsidRPr="0021020A" w:rsidRDefault="00BD0D12">
      <w:pPr>
        <w:rPr>
          <w:rFonts w:ascii="Times New Roman" w:eastAsia="Times New Roman" w:hAnsi="Times New Roman" w:cs="Times New Roman"/>
          <w:color w:val="000000" w:themeColor="text1"/>
          <w:vertAlign w:val="superscript"/>
        </w:rPr>
      </w:pPr>
    </w:p>
    <w:p w14:paraId="3615D3B1" w14:textId="77777777" w:rsidR="0021020A" w:rsidRDefault="0021020A" w:rsidP="0021020A">
      <w:pPr>
        <w:rPr>
          <w:rFonts w:ascii="Times New Roman" w:eastAsia="Times New Roman" w:hAnsi="Times New Roman" w:cs="Times New Roman"/>
          <w:i/>
          <w:color w:val="000000"/>
        </w:rPr>
      </w:pPr>
    </w:p>
    <w:p w14:paraId="1A8DA557" w14:textId="1996151D" w:rsidR="0021020A" w:rsidRPr="0021020A" w:rsidRDefault="0021020A">
      <w:pPr>
        <w:rPr>
          <w:rFonts w:ascii="Times New Roman" w:eastAsia="Times New Roman" w:hAnsi="Times New Roman" w:cs="Times New Roman"/>
          <w:color w:val="0070C0"/>
        </w:rPr>
      </w:pPr>
    </w:p>
    <w:p w14:paraId="00000090" w14:textId="77777777" w:rsidR="00BD0D12" w:rsidRDefault="00BD0D12">
      <w:pPr>
        <w:rPr>
          <w:rFonts w:ascii="Times New Roman" w:eastAsia="Times New Roman" w:hAnsi="Times New Roman" w:cs="Times New Roman"/>
          <w:color w:val="0070C0"/>
          <w:vertAlign w:val="superscript"/>
        </w:rPr>
      </w:pPr>
    </w:p>
    <w:p w14:paraId="4B1CA891" w14:textId="77777777" w:rsidR="00AF1606" w:rsidRDefault="00AF1606">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50921BCE" w14:textId="1CA6EE9C" w:rsidR="009F1CEE" w:rsidRPr="009F1CEE" w:rsidRDefault="0083041F" w:rsidP="009F1CEE">
      <w:pPr>
        <w:pStyle w:val="ListParagraph"/>
        <w:numPr>
          <w:ilvl w:val="0"/>
          <w:numId w:val="3"/>
        </w:num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Space for time substitution</w:t>
      </w:r>
    </w:p>
    <w:p w14:paraId="00000093" w14:textId="77777777" w:rsidR="00BD0D12" w:rsidRDefault="00BD0D12">
      <w:pPr>
        <w:rPr>
          <w:rFonts w:ascii="Times New Roman" w:eastAsia="Times New Roman" w:hAnsi="Times New Roman" w:cs="Times New Roman"/>
          <w:color w:val="FF0000"/>
        </w:rPr>
      </w:pPr>
    </w:p>
    <w:p w14:paraId="00000094" w14:textId="2A7F1157" w:rsidR="00BD0D12" w:rsidRDefault="00000000">
      <w:pPr>
        <w:rPr>
          <w:rFonts w:ascii="Times New Roman" w:eastAsia="Times New Roman" w:hAnsi="Times New Roman" w:cs="Times New Roman"/>
          <w:color w:val="000000"/>
        </w:rPr>
      </w:pPr>
      <w:sdt>
        <w:sdtPr>
          <w:rPr>
            <w:color w:val="000000" w:themeColor="text1"/>
          </w:rPr>
          <w:tag w:val="goog_rdk_8"/>
          <w:id w:val="-192770267"/>
        </w:sdtPr>
        <w:sdtContent>
          <w:r w:rsidR="00356E18">
            <w:rPr>
              <w:rFonts w:ascii="Times New Roman" w:eastAsia="Times New Roman" w:hAnsi="Times New Roman" w:cs="Times New Roman"/>
              <w:color w:val="000000" w:themeColor="text1"/>
            </w:rPr>
            <w:t xml:space="preserve">Let’s </w:t>
          </w:r>
        </w:sdtContent>
      </w:sdt>
      <w:r w:rsidRPr="00356E18">
        <w:rPr>
          <w:rFonts w:ascii="Times New Roman" w:eastAsia="Times New Roman" w:hAnsi="Times New Roman" w:cs="Times New Roman"/>
          <w:color w:val="000000" w:themeColor="text1"/>
        </w:rPr>
        <w:t xml:space="preserve">assume </w:t>
      </w:r>
      <w:r>
        <w:rPr>
          <w:rFonts w:ascii="Times New Roman" w:eastAsia="Times New Roman" w:hAnsi="Times New Roman" w:cs="Times New Roman"/>
          <w:color w:val="000000"/>
        </w:rPr>
        <w:t xml:space="preserve">for the sake of simplicity that humanity </w:t>
      </w:r>
      <w:proofErr w:type="gramStart"/>
      <w:r>
        <w:rPr>
          <w:rFonts w:ascii="Times New Roman" w:eastAsia="Times New Roman" w:hAnsi="Times New Roman" w:cs="Times New Roman"/>
          <w:color w:val="000000"/>
        </w:rPr>
        <w:t>is able to</w:t>
      </w:r>
      <w:proofErr w:type="gramEnd"/>
      <w:r>
        <w:rPr>
          <w:rFonts w:ascii="Times New Roman" w:eastAsia="Times New Roman" w:hAnsi="Times New Roman" w:cs="Times New Roman"/>
          <w:color w:val="000000"/>
        </w:rPr>
        <w:t xml:space="preserve"> limit 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increase to 1 doubling from preindustrial values. </w:t>
      </w:r>
      <w:r w:rsidR="00356E18">
        <w:rPr>
          <w:rFonts w:ascii="Times New Roman" w:eastAsia="Times New Roman" w:hAnsi="Times New Roman" w:cs="Times New Roman"/>
          <w:color w:val="000000"/>
        </w:rPr>
        <w:t xml:space="preserve">Let’s </w:t>
      </w:r>
      <w:r>
        <w:rPr>
          <w:rFonts w:ascii="Times New Roman" w:eastAsia="Times New Roman" w:hAnsi="Times New Roman" w:cs="Times New Roman"/>
          <w:color w:val="000000"/>
        </w:rPr>
        <w:t xml:space="preserve">also consider warming tends to be modest in the tropics and much larger near the poles (at high latitude) and therefore make the simplifying assumption that warming at mid latitudes, where we live, is reasonably represented by global mean warming (the climate sensitivities you have calculated are for global mean warming). </w:t>
      </w:r>
    </w:p>
    <w:p w14:paraId="00000095" w14:textId="77777777" w:rsidR="00BD0D12" w:rsidRDefault="00BD0D12">
      <w:pPr>
        <w:rPr>
          <w:rFonts w:ascii="Times New Roman" w:eastAsia="Times New Roman" w:hAnsi="Times New Roman" w:cs="Times New Roman"/>
          <w:color w:val="000000"/>
        </w:rPr>
      </w:pPr>
    </w:p>
    <w:p w14:paraId="3EE4AC35" w14:textId="7E72968D" w:rsidR="002D7906" w:rsidRDefault="00000000">
      <w:pPr>
        <w:rPr>
          <w:rFonts w:ascii="Times New Roman" w:eastAsia="Times New Roman" w:hAnsi="Times New Roman" w:cs="Times New Roman"/>
          <w:i/>
          <w:color w:val="000000"/>
        </w:rPr>
      </w:pPr>
      <w:sdt>
        <w:sdtPr>
          <w:tag w:val="goog_rdk_12"/>
          <w:id w:val="-828591853"/>
        </w:sdtPr>
        <w:sdtContent/>
      </w:sdt>
      <w:r>
        <w:rPr>
          <w:rFonts w:ascii="Times New Roman" w:eastAsia="Times New Roman" w:hAnsi="Times New Roman" w:cs="Times New Roman"/>
          <w:i/>
          <w:color w:val="000000"/>
        </w:rPr>
        <w:t>4. Find two cities (or locations) in the United States (or whatever region you are most familiar with) that differ in their mean annual temperature by that expected for one 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 based on</w:t>
      </w:r>
      <w:r w:rsidR="00A20B59">
        <w:rPr>
          <w:rFonts w:ascii="Times New Roman" w:eastAsia="Times New Roman" w:hAnsi="Times New Roman" w:cs="Times New Roman"/>
          <w:i/>
          <w:color w:val="000000"/>
        </w:rPr>
        <w:t xml:space="preserve"> both of</w:t>
      </w:r>
      <w:r>
        <w:rPr>
          <w:rFonts w:ascii="Times New Roman" w:eastAsia="Times New Roman" w:hAnsi="Times New Roman" w:cs="Times New Roman"/>
          <w:i/>
          <w:color w:val="000000"/>
        </w:rPr>
        <w:t xml:space="preserve"> the sensitivities (in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Pr>
          <w:rFonts w:ascii="Times New Roman" w:eastAsia="Times New Roman" w:hAnsi="Times New Roman" w:cs="Times New Roman"/>
          <w:i/>
          <w:color w:val="000000"/>
        </w:rPr>
        <w:t>/CO</w:t>
      </w:r>
      <w:r>
        <w:rPr>
          <w:rFonts w:ascii="Times New Roman" w:eastAsia="Times New Roman" w:hAnsi="Times New Roman" w:cs="Times New Roman"/>
          <w:i/>
          <w:color w:val="000000"/>
          <w:vertAlign w:val="subscript"/>
        </w:rPr>
        <w:t>2</w:t>
      </w:r>
      <w:r>
        <w:rPr>
          <w:rFonts w:ascii="Times New Roman" w:eastAsia="Times New Roman" w:hAnsi="Times New Roman" w:cs="Times New Roman"/>
          <w:i/>
          <w:color w:val="000000"/>
        </w:rPr>
        <w:t xml:space="preserve"> doubling</w:t>
      </w:r>
      <w:r w:rsidR="0021020A">
        <w:rPr>
          <w:rFonts w:ascii="Times New Roman" w:eastAsia="Times New Roman" w:hAnsi="Times New Roman" w:cs="Times New Roman"/>
          <w:i/>
          <w:color w:val="000000"/>
        </w:rPr>
        <w:t xml:space="preserve"> or in </w:t>
      </w:r>
      <w:proofErr w:type="spellStart"/>
      <w:r w:rsidR="0021020A">
        <w:rPr>
          <w:rFonts w:ascii="Times New Roman" w:eastAsia="Times New Roman" w:hAnsi="Times New Roman" w:cs="Times New Roman"/>
          <w:i/>
          <w:color w:val="000000"/>
          <w:vertAlign w:val="superscript"/>
        </w:rPr>
        <w:t>o</w:t>
      </w:r>
      <w:r w:rsidR="0021020A">
        <w:rPr>
          <w:rFonts w:ascii="Times New Roman" w:eastAsia="Times New Roman" w:hAnsi="Times New Roman" w:cs="Times New Roman"/>
          <w:i/>
          <w:color w:val="000000"/>
        </w:rPr>
        <w:t>C</w:t>
      </w:r>
      <w:proofErr w:type="spellEnd"/>
      <w:r w:rsidR="0021020A">
        <w:rPr>
          <w:rFonts w:ascii="Times New Roman" w:eastAsia="Times New Roman" w:hAnsi="Times New Roman" w:cs="Times New Roman"/>
          <w:i/>
          <w:color w:val="000000"/>
        </w:rPr>
        <w:t>/CO</w:t>
      </w:r>
      <w:r w:rsidR="0021020A">
        <w:rPr>
          <w:rFonts w:ascii="Times New Roman" w:eastAsia="Times New Roman" w:hAnsi="Times New Roman" w:cs="Times New Roman"/>
          <w:i/>
          <w:color w:val="000000"/>
          <w:vertAlign w:val="subscript"/>
        </w:rPr>
        <w:t>2</w:t>
      </w:r>
      <w:r w:rsidR="0021020A">
        <w:rPr>
          <w:rFonts w:ascii="Times New Roman" w:eastAsia="Times New Roman" w:hAnsi="Times New Roman" w:cs="Times New Roman"/>
          <w:i/>
          <w:color w:val="000000"/>
        </w:rPr>
        <w:t xml:space="preserve"> doubling if those units are more familiar to you</w:t>
      </w:r>
      <w:r>
        <w:rPr>
          <w:rFonts w:ascii="Times New Roman" w:eastAsia="Times New Roman" w:hAnsi="Times New Roman" w:cs="Times New Roman"/>
          <w:i/>
          <w:color w:val="000000"/>
        </w:rPr>
        <w:t>) that you calculated above</w:t>
      </w:r>
      <w:r w:rsidR="00A20B59">
        <w:rPr>
          <w:rFonts w:ascii="Times New Roman" w:eastAsia="Times New Roman" w:hAnsi="Times New Roman" w:cs="Times New Roman"/>
          <w:i/>
          <w:color w:val="000000"/>
        </w:rPr>
        <w:t xml:space="preserve"> in question j</w:t>
      </w:r>
      <w:r>
        <w:rPr>
          <w:rFonts w:ascii="Times New Roman" w:eastAsia="Times New Roman" w:hAnsi="Times New Roman" w:cs="Times New Roman"/>
          <w:i/>
          <w:color w:val="000000"/>
        </w:rPr>
        <w:t xml:space="preserve">. </w:t>
      </w:r>
      <w:r w:rsidR="0084463B">
        <w:rPr>
          <w:rFonts w:ascii="Times New Roman" w:eastAsia="Times New Roman" w:hAnsi="Times New Roman" w:cs="Times New Roman"/>
          <w:i/>
          <w:color w:val="000000"/>
        </w:rPr>
        <w:t xml:space="preserve">To answer this </w:t>
      </w:r>
      <w:proofErr w:type="gramStart"/>
      <w:r w:rsidR="0084463B">
        <w:rPr>
          <w:rFonts w:ascii="Times New Roman" w:eastAsia="Times New Roman" w:hAnsi="Times New Roman" w:cs="Times New Roman"/>
          <w:i/>
          <w:color w:val="000000"/>
        </w:rPr>
        <w:t>question</w:t>
      </w:r>
      <w:proofErr w:type="gramEnd"/>
      <w:r w:rsidR="0084463B">
        <w:rPr>
          <w:rFonts w:ascii="Times New Roman" w:eastAsia="Times New Roman" w:hAnsi="Times New Roman" w:cs="Times New Roman"/>
          <w:i/>
          <w:color w:val="000000"/>
        </w:rPr>
        <w:t xml:space="preserve"> fill out the table below. </w:t>
      </w:r>
      <w:r>
        <w:rPr>
          <w:rFonts w:ascii="Times New Roman" w:eastAsia="Times New Roman" w:hAnsi="Times New Roman" w:cs="Times New Roman"/>
          <w:i/>
          <w:color w:val="000000"/>
        </w:rPr>
        <w:t xml:space="preserve">Maps of annual mean temperature are useful here. </w:t>
      </w:r>
    </w:p>
    <w:p w14:paraId="674AFBE8" w14:textId="705600D8" w:rsidR="00796D8A" w:rsidRPr="00444E24" w:rsidRDefault="00257DB2">
      <w:pPr>
        <w:rPr>
          <w:rFonts w:ascii="Times New Roman" w:eastAsia="Times New Roman" w:hAnsi="Times New Roman" w:cs="Times New Roman"/>
          <w:color w:val="FF0000"/>
        </w:rPr>
      </w:pPr>
      <w:r>
        <w:rPr>
          <w:rFonts w:ascii="Times New Roman" w:eastAsia="Times New Roman" w:hAnsi="Times New Roman" w:cs="Times New Roman"/>
          <w:color w:val="FF0000"/>
        </w:rPr>
        <w:t>8</w:t>
      </w:r>
      <w:r w:rsidR="00796D8A">
        <w:rPr>
          <w:rFonts w:ascii="Times New Roman" w:eastAsia="Times New Roman" w:hAnsi="Times New Roman" w:cs="Times New Roman"/>
          <w:color w:val="FF0000"/>
        </w:rPr>
        <w:t xml:space="preserve"> pts</w:t>
      </w:r>
    </w:p>
    <w:p w14:paraId="12553DBA" w14:textId="77777777" w:rsidR="002D7906" w:rsidRDefault="002D7906">
      <w:pPr>
        <w:rPr>
          <w:rFonts w:ascii="Times New Roman" w:eastAsia="Times New Roman" w:hAnsi="Times New Roman" w:cs="Times New Roman"/>
          <w:i/>
          <w:color w:val="000000"/>
        </w:rPr>
      </w:pPr>
    </w:p>
    <w:p w14:paraId="00000096" w14:textId="14939D55" w:rsidR="00BD0D12" w:rsidRDefault="00000000">
      <w:pP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 useful global map (in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w:t>
      </w:r>
      <w:proofErr w:type="spellEnd"/>
      <w:r w:rsidR="00321B25">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w:t>
      </w:r>
      <w:hyperlink r:id="rId11">
        <w:r w:rsidR="00BD0D12">
          <w:rPr>
            <w:rFonts w:ascii="Times New Roman" w:eastAsia="Times New Roman" w:hAnsi="Times New Roman" w:cs="Times New Roman"/>
            <w:i/>
            <w:color w:val="2998E3"/>
            <w:u w:val="single"/>
          </w:rPr>
          <w:t>https://climatedataguide.ucar.edu/climate-data/global-surface-temperatures-best-berkeley-earth-surface-temperatures</w:t>
        </w:r>
      </w:hyperlink>
      <w:r>
        <w:rPr>
          <w:rFonts w:ascii="Times New Roman" w:eastAsia="Times New Roman" w:hAnsi="Times New Roman" w:cs="Times New Roman"/>
          <w:i/>
          <w:color w:val="000000"/>
        </w:rPr>
        <w:t>).</w:t>
      </w:r>
    </w:p>
    <w:p w14:paraId="42B181B8" w14:textId="3678440D" w:rsidR="00ED55DC" w:rsidRDefault="00321B25">
      <w:pPr>
        <w:rPr>
          <w:rFonts w:ascii="Times New Roman" w:eastAsia="Times New Roman" w:hAnsi="Times New Roman" w:cs="Times New Roman"/>
          <w:i/>
          <w:color w:val="000000"/>
        </w:rPr>
      </w:pPr>
      <w:r>
        <w:rPr>
          <w:rFonts w:ascii="Times New Roman" w:eastAsia="Times New Roman" w:hAnsi="Times New Roman" w:cs="Times New Roman"/>
          <w:i/>
          <w:noProof/>
          <w:color w:val="000000"/>
        </w:rPr>
        <w:drawing>
          <wp:inline distT="0" distB="0" distL="0" distR="0" wp14:anchorId="3ED76716" wp14:editId="70C56E7C">
            <wp:extent cx="4293220" cy="4493203"/>
            <wp:effectExtent l="0" t="0" r="0" b="3175"/>
            <wp:docPr id="1597934869" name="Picture 1" descr="A screenshot of a screen with 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34869" name="Picture 1" descr="A screenshot of a screen with a map of the worl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317124" cy="4518221"/>
                    </a:xfrm>
                    <a:prstGeom prst="rect">
                      <a:avLst/>
                    </a:prstGeom>
                  </pic:spPr>
                </pic:pic>
              </a:graphicData>
            </a:graphic>
          </wp:inline>
        </w:drawing>
      </w:r>
    </w:p>
    <w:p w14:paraId="29787F5D" w14:textId="77777777" w:rsidR="00321B25" w:rsidRDefault="00321B25">
      <w:pPr>
        <w:rPr>
          <w:rFonts w:ascii="Times New Roman" w:eastAsia="Times New Roman" w:hAnsi="Times New Roman" w:cs="Times New Roman"/>
          <w:i/>
          <w:color w:val="000000"/>
        </w:rPr>
      </w:pPr>
    </w:p>
    <w:p w14:paraId="22C9E11E" w14:textId="7A9461CA" w:rsidR="00ED55DC" w:rsidRDefault="00ED55DC">
      <w:pP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A useful US map (in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sidR="002D7906">
        <w:rPr>
          <w:rFonts w:ascii="Times New Roman" w:eastAsia="Times New Roman" w:hAnsi="Times New Roman" w:cs="Times New Roman"/>
          <w:i/>
          <w:color w:val="000000"/>
        </w:rPr>
        <w:t xml:space="preserve">, </w:t>
      </w:r>
      <w:proofErr w:type="gramStart"/>
      <w:r w:rsidR="002D7906">
        <w:rPr>
          <w:rFonts w:ascii="Times New Roman" w:eastAsia="Times New Roman" w:hAnsi="Times New Roman" w:cs="Times New Roman"/>
          <w:i/>
          <w:color w:val="000000"/>
        </w:rPr>
        <w:t>The</w:t>
      </w:r>
      <w:proofErr w:type="gramEnd"/>
      <w:r w:rsidR="002D7906">
        <w:rPr>
          <w:rFonts w:ascii="Times New Roman" w:eastAsia="Times New Roman" w:hAnsi="Times New Roman" w:cs="Times New Roman"/>
          <w:i/>
          <w:color w:val="000000"/>
        </w:rPr>
        <w:t xml:space="preserve"> 1991-2020 average temperatures are listed at the bottom right of the map as “mean”- hover over a city to see its mean temperature</w:t>
      </w:r>
      <w:r w:rsidR="004F47CF">
        <w:rPr>
          <w:rFonts w:ascii="Times New Roman" w:eastAsia="Times New Roman" w:hAnsi="Times New Roman" w:cs="Times New Roman"/>
          <w:i/>
          <w:color w:val="000000"/>
        </w:rPr>
        <w:t>)</w:t>
      </w:r>
      <w:r>
        <w:rPr>
          <w:rFonts w:ascii="Times New Roman" w:eastAsia="Times New Roman" w:hAnsi="Times New Roman" w:cs="Times New Roman"/>
          <w:i/>
          <w:color w:val="000000"/>
        </w:rPr>
        <w:t>:</w:t>
      </w:r>
    </w:p>
    <w:p w14:paraId="39DB4CAD" w14:textId="0C1A4486" w:rsidR="00ED55DC" w:rsidRDefault="00ED55DC">
      <w:pPr>
        <w:rPr>
          <w:rFonts w:ascii="Times New Roman" w:eastAsia="Times New Roman" w:hAnsi="Times New Roman" w:cs="Times New Roman"/>
          <w:i/>
          <w:color w:val="000000"/>
        </w:rPr>
      </w:pPr>
      <w:hyperlink r:id="rId13" w:history="1">
        <w:r w:rsidRPr="00593F75">
          <w:rPr>
            <w:rStyle w:val="Hyperlink"/>
            <w:rFonts w:ascii="Times New Roman" w:eastAsia="Times New Roman" w:hAnsi="Times New Roman" w:cs="Times New Roman"/>
            <w:i/>
          </w:rPr>
          <w:t>https://www.ncei.noaa.gov/access/monitoring/climate-at-a-glance/city/mapping/110/tavg/202407/12/mean</w:t>
        </w:r>
      </w:hyperlink>
    </w:p>
    <w:p w14:paraId="00000098" w14:textId="77777777" w:rsidR="00BD0D12" w:rsidRDefault="00BD0D12">
      <w:pPr>
        <w:rPr>
          <w:rFonts w:ascii="Times New Roman" w:eastAsia="Times New Roman" w:hAnsi="Times New Roman" w:cs="Times New Roman"/>
          <w:color w:val="0070C0"/>
        </w:rPr>
      </w:pPr>
    </w:p>
    <w:p w14:paraId="33F2095A" w14:textId="263E25F6" w:rsidR="00321B25" w:rsidRDefault="00321B25">
      <w:pPr>
        <w:rPr>
          <w:rFonts w:ascii="Times New Roman" w:eastAsia="Times New Roman" w:hAnsi="Times New Roman" w:cs="Times New Roman"/>
          <w:color w:val="0070C0"/>
        </w:rPr>
      </w:pPr>
    </w:p>
    <w:p w14:paraId="00000099" w14:textId="28505615" w:rsidR="00BD0D12" w:rsidRDefault="00321B2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D032677" wp14:editId="68C0BEE6">
            <wp:extent cx="4710693" cy="2839720"/>
            <wp:effectExtent l="0" t="0" r="1270" b="5080"/>
            <wp:docPr id="595299076"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99076" name="Picture 3" descr="A screenshot of a computer screen&#10;&#10;Description automatically generated"/>
                    <pic:cNvPicPr/>
                  </pic:nvPicPr>
                  <pic:blipFill rotWithShape="1">
                    <a:blip r:embed="rId14" cstate="print">
                      <a:extLst>
                        <a:ext uri="{28A0092B-C50C-407E-A947-70E740481C1C}">
                          <a14:useLocalDpi xmlns:a14="http://schemas.microsoft.com/office/drawing/2010/main" val="0"/>
                        </a:ext>
                      </a:extLst>
                    </a:blip>
                    <a:srcRect l="10138" t="10135" r="10587" b="13403"/>
                    <a:stretch/>
                  </pic:blipFill>
                  <pic:spPr bwMode="auto">
                    <a:xfrm>
                      <a:off x="0" y="0"/>
                      <a:ext cx="4711771" cy="2840370"/>
                    </a:xfrm>
                    <a:prstGeom prst="rect">
                      <a:avLst/>
                    </a:prstGeom>
                    <a:ln>
                      <a:noFill/>
                    </a:ln>
                    <a:extLst>
                      <a:ext uri="{53640926-AAD7-44D8-BBD7-CCE9431645EC}">
                        <a14:shadowObscured xmlns:a14="http://schemas.microsoft.com/office/drawing/2010/main"/>
                      </a:ext>
                    </a:extLst>
                  </pic:spPr>
                </pic:pic>
              </a:graphicData>
            </a:graphic>
          </wp:inline>
        </w:drawing>
      </w:r>
    </w:p>
    <w:p w14:paraId="0000009A" w14:textId="77777777" w:rsidR="00BD0D12" w:rsidRDefault="00BD0D12">
      <w:pPr>
        <w:rPr>
          <w:rFonts w:ascii="Times New Roman" w:eastAsia="Times New Roman" w:hAnsi="Times New Roman" w:cs="Times New Roman"/>
          <w:color w:val="000000"/>
        </w:rPr>
      </w:pPr>
    </w:p>
    <w:tbl>
      <w:tblPr>
        <w:tblStyle w:val="TableGrid"/>
        <w:tblW w:w="0" w:type="auto"/>
        <w:tblLook w:val="04A0" w:firstRow="1" w:lastRow="0" w:firstColumn="1" w:lastColumn="0" w:noHBand="0" w:noVBand="1"/>
      </w:tblPr>
      <w:tblGrid>
        <w:gridCol w:w="4855"/>
        <w:gridCol w:w="1530"/>
        <w:gridCol w:w="1440"/>
        <w:gridCol w:w="1525"/>
      </w:tblGrid>
      <w:tr w:rsidR="00107B59" w:rsidRPr="00107B59" w14:paraId="7A62F4EE" w14:textId="77777777" w:rsidTr="00107B59">
        <w:tc>
          <w:tcPr>
            <w:tcW w:w="4855" w:type="dxa"/>
          </w:tcPr>
          <w:p w14:paraId="58BEB59B" w14:textId="77777777" w:rsidR="00107B59" w:rsidRPr="00107B59" w:rsidRDefault="00107B59" w:rsidP="00191880">
            <w:pPr>
              <w:rPr>
                <w:rFonts w:ascii="Times New Roman" w:eastAsia="Times New Roman" w:hAnsi="Times New Roman" w:cs="Times New Roman"/>
                <w:color w:val="000000" w:themeColor="text1"/>
              </w:rPr>
            </w:pPr>
          </w:p>
        </w:tc>
        <w:tc>
          <w:tcPr>
            <w:tcW w:w="1530" w:type="dxa"/>
          </w:tcPr>
          <w:p w14:paraId="6490E235" w14:textId="2A311AAC"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Temperature change</w:t>
            </w:r>
          </w:p>
        </w:tc>
        <w:tc>
          <w:tcPr>
            <w:tcW w:w="1440" w:type="dxa"/>
          </w:tcPr>
          <w:p w14:paraId="2542FC3F" w14:textId="77777777"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City 1</w:t>
            </w:r>
          </w:p>
        </w:tc>
        <w:tc>
          <w:tcPr>
            <w:tcW w:w="1525" w:type="dxa"/>
          </w:tcPr>
          <w:p w14:paraId="15D3D36F" w14:textId="77777777"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City 2</w:t>
            </w:r>
          </w:p>
        </w:tc>
      </w:tr>
      <w:tr w:rsidR="00107B59" w:rsidRPr="00107B59" w14:paraId="4D494135" w14:textId="77777777" w:rsidTr="00107B59">
        <w:tc>
          <w:tcPr>
            <w:tcW w:w="4855" w:type="dxa"/>
          </w:tcPr>
          <w:p w14:paraId="591526DC" w14:textId="3A572750"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IPCC ECS, 1 CO2 doubling</w:t>
            </w:r>
          </w:p>
        </w:tc>
        <w:tc>
          <w:tcPr>
            <w:tcW w:w="1530" w:type="dxa"/>
          </w:tcPr>
          <w:p w14:paraId="415B43B9" w14:textId="421F4293" w:rsidR="00107B59" w:rsidRPr="00AB1D50" w:rsidRDefault="00107B59" w:rsidP="00191880">
            <w:pPr>
              <w:rPr>
                <w:rFonts w:ascii="Times New Roman" w:eastAsia="Times New Roman" w:hAnsi="Times New Roman" w:cs="Times New Roman"/>
                <w:color w:val="000000" w:themeColor="text1"/>
                <w:highlight w:val="yellow"/>
              </w:rPr>
            </w:pPr>
          </w:p>
        </w:tc>
        <w:tc>
          <w:tcPr>
            <w:tcW w:w="1440" w:type="dxa"/>
          </w:tcPr>
          <w:p w14:paraId="6541F462" w14:textId="531C0EA1" w:rsidR="00107B59" w:rsidRPr="00AB1D50" w:rsidRDefault="00107B59" w:rsidP="00191880">
            <w:pPr>
              <w:rPr>
                <w:rFonts w:ascii="Times New Roman" w:eastAsia="Times New Roman" w:hAnsi="Times New Roman" w:cs="Times New Roman"/>
                <w:color w:val="000000" w:themeColor="text1"/>
                <w:highlight w:val="yellow"/>
              </w:rPr>
            </w:pPr>
          </w:p>
        </w:tc>
        <w:tc>
          <w:tcPr>
            <w:tcW w:w="1525" w:type="dxa"/>
          </w:tcPr>
          <w:p w14:paraId="2E494E30" w14:textId="44DF08AC" w:rsidR="00107B59" w:rsidRPr="00AB1D50" w:rsidRDefault="00107B59" w:rsidP="00191880">
            <w:pPr>
              <w:rPr>
                <w:rFonts w:ascii="Times New Roman" w:eastAsia="Times New Roman" w:hAnsi="Times New Roman" w:cs="Times New Roman"/>
                <w:color w:val="000000" w:themeColor="text1"/>
                <w:highlight w:val="yellow"/>
              </w:rPr>
            </w:pPr>
          </w:p>
        </w:tc>
      </w:tr>
      <w:tr w:rsidR="00107B59" w:rsidRPr="00107B59" w14:paraId="1ED838BC" w14:textId="77777777" w:rsidTr="00107B59">
        <w:tc>
          <w:tcPr>
            <w:tcW w:w="4855" w:type="dxa"/>
          </w:tcPr>
          <w:p w14:paraId="32B9D3C7" w14:textId="5E82C512"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IPCC ECS, 2 CO2 doublings</w:t>
            </w:r>
          </w:p>
        </w:tc>
        <w:tc>
          <w:tcPr>
            <w:tcW w:w="1530" w:type="dxa"/>
          </w:tcPr>
          <w:p w14:paraId="0E5769D2" w14:textId="24BA9195" w:rsidR="00107B59" w:rsidRPr="00AB1D50" w:rsidRDefault="00107B59" w:rsidP="00191880">
            <w:pPr>
              <w:rPr>
                <w:rFonts w:ascii="Times New Roman" w:eastAsia="Times New Roman" w:hAnsi="Times New Roman" w:cs="Times New Roman"/>
                <w:color w:val="000000" w:themeColor="text1"/>
                <w:highlight w:val="yellow"/>
              </w:rPr>
            </w:pPr>
          </w:p>
        </w:tc>
        <w:tc>
          <w:tcPr>
            <w:tcW w:w="1440" w:type="dxa"/>
          </w:tcPr>
          <w:p w14:paraId="4A834F6A" w14:textId="1E9F249D" w:rsidR="00107B59" w:rsidRPr="00AB1D50" w:rsidRDefault="00107B59" w:rsidP="00191880">
            <w:pPr>
              <w:rPr>
                <w:rFonts w:ascii="Times New Roman" w:eastAsia="Times New Roman" w:hAnsi="Times New Roman" w:cs="Times New Roman"/>
                <w:color w:val="000000" w:themeColor="text1"/>
                <w:highlight w:val="yellow"/>
              </w:rPr>
            </w:pPr>
          </w:p>
        </w:tc>
        <w:tc>
          <w:tcPr>
            <w:tcW w:w="1525" w:type="dxa"/>
          </w:tcPr>
          <w:p w14:paraId="2A8A8334" w14:textId="33FEF435" w:rsidR="00107B59" w:rsidRPr="00AB1D50" w:rsidRDefault="00107B59" w:rsidP="00191880">
            <w:pPr>
              <w:rPr>
                <w:rFonts w:ascii="Times New Roman" w:eastAsia="Times New Roman" w:hAnsi="Times New Roman" w:cs="Times New Roman"/>
                <w:color w:val="000000" w:themeColor="text1"/>
                <w:highlight w:val="yellow"/>
              </w:rPr>
            </w:pPr>
          </w:p>
        </w:tc>
      </w:tr>
      <w:tr w:rsidR="00107B59" w:rsidRPr="00107B59" w14:paraId="22A3A89C" w14:textId="77777777" w:rsidTr="00107B59">
        <w:tc>
          <w:tcPr>
            <w:tcW w:w="4855" w:type="dxa"/>
          </w:tcPr>
          <w:p w14:paraId="3E8C0AC2" w14:textId="1C4F24C5"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ECO-recent interglacial, 1 CO2 doubling</w:t>
            </w:r>
          </w:p>
        </w:tc>
        <w:tc>
          <w:tcPr>
            <w:tcW w:w="1530" w:type="dxa"/>
          </w:tcPr>
          <w:p w14:paraId="68054BC7" w14:textId="3FE3A00F" w:rsidR="00107B59" w:rsidRPr="00AB1D50" w:rsidRDefault="00107B59" w:rsidP="00191880">
            <w:pPr>
              <w:rPr>
                <w:rFonts w:ascii="Times New Roman" w:eastAsia="Times New Roman" w:hAnsi="Times New Roman" w:cs="Times New Roman"/>
                <w:color w:val="000000" w:themeColor="text1"/>
                <w:highlight w:val="yellow"/>
              </w:rPr>
            </w:pPr>
          </w:p>
        </w:tc>
        <w:tc>
          <w:tcPr>
            <w:tcW w:w="1440" w:type="dxa"/>
          </w:tcPr>
          <w:p w14:paraId="2E38F613" w14:textId="06C7E1DF" w:rsidR="00107B59" w:rsidRPr="00AB1D50" w:rsidRDefault="00107B59" w:rsidP="00191880">
            <w:pPr>
              <w:rPr>
                <w:rFonts w:ascii="Times New Roman" w:eastAsia="Times New Roman" w:hAnsi="Times New Roman" w:cs="Times New Roman"/>
                <w:color w:val="000000" w:themeColor="text1"/>
                <w:highlight w:val="yellow"/>
              </w:rPr>
            </w:pPr>
          </w:p>
        </w:tc>
        <w:tc>
          <w:tcPr>
            <w:tcW w:w="1525" w:type="dxa"/>
          </w:tcPr>
          <w:p w14:paraId="5A44F624" w14:textId="30146E30" w:rsidR="00107B59" w:rsidRPr="00AB1D50" w:rsidRDefault="00107B59" w:rsidP="00191880">
            <w:pPr>
              <w:rPr>
                <w:rFonts w:ascii="Times New Roman" w:eastAsia="Times New Roman" w:hAnsi="Times New Roman" w:cs="Times New Roman"/>
                <w:color w:val="000000" w:themeColor="text1"/>
                <w:highlight w:val="yellow"/>
              </w:rPr>
            </w:pPr>
          </w:p>
        </w:tc>
      </w:tr>
      <w:tr w:rsidR="00107B59" w:rsidRPr="00107B59" w14:paraId="60F014FC" w14:textId="77777777" w:rsidTr="00107B59">
        <w:tc>
          <w:tcPr>
            <w:tcW w:w="4855" w:type="dxa"/>
          </w:tcPr>
          <w:p w14:paraId="29CB12EA" w14:textId="22913440" w:rsidR="00107B59" w:rsidRPr="00107B59" w:rsidRDefault="00107B59" w:rsidP="00191880">
            <w:pPr>
              <w:rPr>
                <w:rFonts w:ascii="Times New Roman" w:eastAsia="Times New Roman" w:hAnsi="Times New Roman" w:cs="Times New Roman"/>
                <w:color w:val="000000" w:themeColor="text1"/>
              </w:rPr>
            </w:pPr>
            <w:r w:rsidRPr="00107B59">
              <w:rPr>
                <w:rFonts w:ascii="Times New Roman" w:eastAsia="Times New Roman" w:hAnsi="Times New Roman" w:cs="Times New Roman"/>
                <w:color w:val="000000" w:themeColor="text1"/>
              </w:rPr>
              <w:t>ECO-recent interglacial, 2 CO2 doublings</w:t>
            </w:r>
          </w:p>
        </w:tc>
        <w:tc>
          <w:tcPr>
            <w:tcW w:w="1530" w:type="dxa"/>
          </w:tcPr>
          <w:p w14:paraId="7B8820DD" w14:textId="21CA7D92" w:rsidR="00107B59" w:rsidRPr="00AB1D50" w:rsidRDefault="00107B59" w:rsidP="00191880">
            <w:pPr>
              <w:rPr>
                <w:rFonts w:ascii="Times New Roman" w:eastAsia="Times New Roman" w:hAnsi="Times New Roman" w:cs="Times New Roman"/>
                <w:color w:val="000000" w:themeColor="text1"/>
                <w:highlight w:val="yellow"/>
              </w:rPr>
            </w:pPr>
          </w:p>
        </w:tc>
        <w:tc>
          <w:tcPr>
            <w:tcW w:w="1440" w:type="dxa"/>
          </w:tcPr>
          <w:p w14:paraId="3061C755" w14:textId="0730D7E0" w:rsidR="00107B59" w:rsidRPr="00AB1D50" w:rsidRDefault="00107B59" w:rsidP="00191880">
            <w:pPr>
              <w:rPr>
                <w:rFonts w:ascii="Times New Roman" w:eastAsia="Times New Roman" w:hAnsi="Times New Roman" w:cs="Times New Roman"/>
                <w:color w:val="000000" w:themeColor="text1"/>
                <w:highlight w:val="yellow"/>
              </w:rPr>
            </w:pPr>
          </w:p>
        </w:tc>
        <w:tc>
          <w:tcPr>
            <w:tcW w:w="1525" w:type="dxa"/>
          </w:tcPr>
          <w:p w14:paraId="3228C3E6" w14:textId="1CF913EB" w:rsidR="00107B59" w:rsidRPr="00AB1D50" w:rsidRDefault="00107B59" w:rsidP="00191880">
            <w:pPr>
              <w:rPr>
                <w:rFonts w:ascii="Times New Roman" w:eastAsia="Times New Roman" w:hAnsi="Times New Roman" w:cs="Times New Roman"/>
                <w:color w:val="000000" w:themeColor="text1"/>
                <w:highlight w:val="yellow"/>
              </w:rPr>
            </w:pPr>
          </w:p>
        </w:tc>
      </w:tr>
    </w:tbl>
    <w:p w14:paraId="15AE8E2C" w14:textId="77777777" w:rsidR="00107B59" w:rsidRDefault="00107B59">
      <w:pPr>
        <w:rPr>
          <w:rFonts w:ascii="Times New Roman" w:eastAsia="Times New Roman" w:hAnsi="Times New Roman" w:cs="Times New Roman"/>
          <w:color w:val="000000"/>
        </w:rPr>
      </w:pPr>
    </w:p>
    <w:p w14:paraId="44FD85F6" w14:textId="77777777" w:rsidR="0021020A" w:rsidRDefault="0021020A">
      <w:pPr>
        <w:rPr>
          <w:rFonts w:ascii="Times New Roman" w:eastAsia="Times New Roman" w:hAnsi="Times New Roman" w:cs="Times New Roman"/>
          <w:color w:val="000000"/>
        </w:rPr>
      </w:pPr>
    </w:p>
    <w:p w14:paraId="60570440" w14:textId="77777777" w:rsidR="00367998" w:rsidRDefault="00367998">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5B62543A" w14:textId="683BFC9D" w:rsidR="0021020A" w:rsidRPr="0021020A" w:rsidRDefault="0021020A" w:rsidP="0021020A">
      <w:pPr>
        <w:pStyle w:val="ListParagraph"/>
        <w:numPr>
          <w:ilvl w:val="0"/>
          <w:numId w:val="3"/>
        </w:numPr>
        <w:pBdr>
          <w:top w:val="nil"/>
          <w:left w:val="nil"/>
          <w:bottom w:val="nil"/>
          <w:right w:val="nil"/>
          <w:between w:val="nil"/>
        </w:pBdr>
        <w:tabs>
          <w:tab w:val="left" w:pos="450"/>
        </w:tabs>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Considering economy, policy and climate</w:t>
      </w:r>
    </w:p>
    <w:p w14:paraId="6C6D635E" w14:textId="77777777" w:rsidR="0021020A" w:rsidRDefault="0021020A">
      <w:pPr>
        <w:rPr>
          <w:rFonts w:ascii="Times New Roman" w:eastAsia="Times New Roman" w:hAnsi="Times New Roman" w:cs="Times New Roman"/>
          <w:color w:val="000000"/>
        </w:rPr>
      </w:pPr>
    </w:p>
    <w:p w14:paraId="0000009B" w14:textId="4D08FA0B" w:rsidR="00BD0D12"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Now go to:</w:t>
      </w:r>
    </w:p>
    <w:p w14:paraId="0000009C" w14:textId="77777777" w:rsidR="00BD0D12" w:rsidRDefault="00BD0D12">
      <w:pPr>
        <w:rPr>
          <w:rFonts w:ascii="Times New Roman" w:eastAsia="Times New Roman" w:hAnsi="Times New Roman" w:cs="Times New Roman"/>
          <w:color w:val="000000"/>
        </w:rPr>
      </w:pPr>
      <w:hyperlink r:id="rId15">
        <w:r>
          <w:rPr>
            <w:rFonts w:ascii="Times New Roman" w:eastAsia="Times New Roman" w:hAnsi="Times New Roman" w:cs="Times New Roman"/>
            <w:color w:val="2998E3"/>
            <w:u w:val="single"/>
          </w:rPr>
          <w:t>https://en-roads.climateinteractive.org/scenario.html?v=21.11.0</w:t>
        </w:r>
      </w:hyperlink>
    </w:p>
    <w:p w14:paraId="0000009D" w14:textId="77777777" w:rsidR="00BD0D12" w:rsidRDefault="00BD0D12">
      <w:pPr>
        <w:rPr>
          <w:rFonts w:ascii="Times New Roman" w:eastAsia="Times New Roman" w:hAnsi="Times New Roman" w:cs="Times New Roman"/>
          <w:color w:val="000000"/>
        </w:rPr>
      </w:pPr>
    </w:p>
    <w:p w14:paraId="4C721597" w14:textId="77777777" w:rsidR="00367998" w:rsidRDefault="00367998">
      <w:pPr>
        <w:rPr>
          <w:rFonts w:ascii="Times New Roman" w:eastAsia="Times New Roman" w:hAnsi="Times New Roman" w:cs="Times New Roman"/>
          <w:i/>
          <w:color w:val="000000"/>
        </w:rPr>
      </w:pPr>
      <w:r>
        <w:rPr>
          <w:rFonts w:ascii="Times New Roman" w:eastAsia="Times New Roman" w:hAnsi="Times New Roman" w:cs="Times New Roman"/>
          <w:i/>
          <w:noProof/>
          <w:color w:val="000000"/>
        </w:rPr>
        <w:drawing>
          <wp:inline distT="0" distB="0" distL="0" distR="0" wp14:anchorId="2AC9B23F" wp14:editId="054AF6B3">
            <wp:extent cx="5943600" cy="3126740"/>
            <wp:effectExtent l="0" t="0" r="0" b="0"/>
            <wp:docPr id="1355264678"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64678" name="Picture 5"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26740"/>
                    </a:xfrm>
                    <a:prstGeom prst="rect">
                      <a:avLst/>
                    </a:prstGeom>
                  </pic:spPr>
                </pic:pic>
              </a:graphicData>
            </a:graphic>
          </wp:inline>
        </w:drawing>
      </w:r>
    </w:p>
    <w:p w14:paraId="25206E80" w14:textId="77777777" w:rsidR="00367998" w:rsidRDefault="00367998">
      <w:pPr>
        <w:rPr>
          <w:rFonts w:ascii="Times New Roman" w:eastAsia="Times New Roman" w:hAnsi="Times New Roman" w:cs="Times New Roman"/>
          <w:i/>
          <w:color w:val="000000"/>
        </w:rPr>
      </w:pPr>
    </w:p>
    <w:p w14:paraId="0000009E" w14:textId="5AED58DF" w:rsidR="00BD0D12" w:rsidRDefault="00000000">
      <w:pP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5. Spend a little bit of time familiarizing yourself with the simulation and the various options (see menus at the top- simulations, graphs, view, </w:t>
      </w:r>
      <w:proofErr w:type="spellStart"/>
      <w:r>
        <w:rPr>
          <w:rFonts w:ascii="Times New Roman" w:eastAsia="Times New Roman" w:hAnsi="Times New Roman" w:cs="Times New Roman"/>
          <w:i/>
          <w:color w:val="000000"/>
        </w:rPr>
        <w:t>etc</w:t>
      </w:r>
      <w:proofErr w:type="spellEnd"/>
      <w:r>
        <w:rPr>
          <w:rFonts w:ascii="Times New Roman" w:eastAsia="Times New Roman" w:hAnsi="Times New Roman" w:cs="Times New Roman"/>
          <w:i/>
          <w:color w:val="000000"/>
        </w:rPr>
        <w:t>). How can we, based on this simulation, keep warming by the year 2100 below 2</w:t>
      </w:r>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 xml:space="preserve">C (3.6 </w:t>
      </w:r>
      <w:proofErr w:type="spellStart"/>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F</w:t>
      </w:r>
      <w:proofErr w:type="spellEnd"/>
      <w:r>
        <w:rPr>
          <w:rFonts w:ascii="Times New Roman" w:eastAsia="Times New Roman" w:hAnsi="Times New Roman" w:cs="Times New Roman"/>
          <w:i/>
          <w:color w:val="000000"/>
        </w:rPr>
        <w:t>) without causing energy prices to increase more than 20% of current price? Assume an effective future climate sensitivity of 3</w:t>
      </w:r>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w:t>
      </w:r>
      <w:r w:rsidR="00081785">
        <w:rPr>
          <w:rFonts w:ascii="Times New Roman" w:eastAsia="Times New Roman" w:hAnsi="Times New Roman" w:cs="Times New Roman"/>
          <w:i/>
          <w:color w:val="000000"/>
        </w:rPr>
        <w:t>.</w:t>
      </w:r>
      <w:r>
        <w:rPr>
          <w:rFonts w:ascii="Times New Roman" w:eastAsia="Times New Roman" w:hAnsi="Times New Roman" w:cs="Times New Roman"/>
          <w:i/>
          <w:color w:val="000000"/>
        </w:rPr>
        <w:t xml:space="preserve"> Then try again for a climate sensitivity of 4.5</w:t>
      </w:r>
      <w:r>
        <w:rPr>
          <w:rFonts w:ascii="Times New Roman" w:eastAsia="Times New Roman" w:hAnsi="Times New Roman" w:cs="Times New Roman"/>
          <w:i/>
          <w:color w:val="000000"/>
          <w:vertAlign w:val="superscript"/>
        </w:rPr>
        <w:t>o</w:t>
      </w:r>
      <w:r>
        <w:rPr>
          <w:rFonts w:ascii="Times New Roman" w:eastAsia="Times New Roman" w:hAnsi="Times New Roman" w:cs="Times New Roman"/>
          <w:i/>
          <w:color w:val="000000"/>
        </w:rPr>
        <w:t>C (you can adjust climate sensitivity under simulation &gt;&gt; assumptions). It will be helpful here to make the left plot “cost of energy” and the right plot “temperature change”</w:t>
      </w:r>
      <w:r w:rsidR="00081785">
        <w:rPr>
          <w:rFonts w:ascii="Times New Roman" w:eastAsia="Times New Roman" w:hAnsi="Times New Roman" w:cs="Times New Roman"/>
          <w:i/>
          <w:color w:val="000000"/>
        </w:rPr>
        <w:t xml:space="preserve"> (the ‘graphs’ menu allows you to change what is plotted).</w:t>
      </w:r>
      <w:r>
        <w:rPr>
          <w:rFonts w:ascii="Times New Roman" w:eastAsia="Times New Roman" w:hAnsi="Times New Roman" w:cs="Times New Roman"/>
          <w:i/>
          <w:color w:val="000000"/>
        </w:rPr>
        <w:t xml:space="preserve"> Take a screenshot of your </w:t>
      </w:r>
      <w:r w:rsidR="00081785">
        <w:rPr>
          <w:rFonts w:ascii="Times New Roman" w:eastAsia="Times New Roman" w:hAnsi="Times New Roman" w:cs="Times New Roman"/>
          <w:i/>
          <w:color w:val="000000"/>
        </w:rPr>
        <w:t>scenario</w:t>
      </w:r>
      <w:r>
        <w:rPr>
          <w:rFonts w:ascii="Times New Roman" w:eastAsia="Times New Roman" w:hAnsi="Times New Roman" w:cs="Times New Roman"/>
          <w:i/>
          <w:color w:val="000000"/>
        </w:rPr>
        <w:t xml:space="preserve"> and these plots and include it with your submission. Describe why you chose the policies and what implications they might have.</w:t>
      </w:r>
    </w:p>
    <w:p w14:paraId="000000A2" w14:textId="56CB2820" w:rsidR="00BD0D12" w:rsidRDefault="00EB2F81">
      <w:pPr>
        <w:rPr>
          <w:rFonts w:ascii="Times New Roman" w:eastAsia="Times New Roman" w:hAnsi="Times New Roman" w:cs="Times New Roman"/>
          <w:color w:val="FF0000"/>
        </w:rPr>
      </w:pPr>
      <w:r>
        <w:rPr>
          <w:rFonts w:ascii="Times New Roman" w:eastAsia="Times New Roman" w:hAnsi="Times New Roman" w:cs="Times New Roman"/>
          <w:color w:val="FF0000"/>
        </w:rPr>
        <w:t>6 pts</w:t>
      </w:r>
    </w:p>
    <w:p w14:paraId="06A8FBA6" w14:textId="77777777" w:rsidR="00783BB1" w:rsidRDefault="00783BB1">
      <w:pPr>
        <w:rPr>
          <w:rFonts w:ascii="Times New Roman" w:eastAsia="Times New Roman" w:hAnsi="Times New Roman" w:cs="Times New Roman"/>
          <w:color w:val="FF0000"/>
        </w:rPr>
      </w:pPr>
    </w:p>
    <w:p w14:paraId="4B859100" w14:textId="3B5C91FD" w:rsidR="00783BB1" w:rsidRPr="00783BB1" w:rsidRDefault="00783BB1">
      <w:pPr>
        <w:rPr>
          <w:rFonts w:ascii="Times New Roman" w:eastAsia="Times New Roman" w:hAnsi="Times New Roman" w:cs="Times New Roman"/>
          <w:color w:val="000000" w:themeColor="text1"/>
        </w:rPr>
      </w:pPr>
    </w:p>
    <w:sectPr w:rsidR="00783BB1" w:rsidRPr="00783B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A78DECC-505F-C343-BC7A-5369720F95B8}"/>
    <w:embedBold r:id="rId2" w:fontKey="{94470C20-42B9-EA4A-BBED-4D8B1070A8A3}"/>
    <w:embedItalic r:id="rId3" w:fontKey="{224B68B3-ECAB-5D4C-AA03-E9A10B72E14D}"/>
    <w:embedBoldItalic r:id="rId4" w:fontKey="{9052D574-7076-7148-8CF6-5B008251E9AC}"/>
  </w:font>
  <w:font w:name="Symbol">
    <w:panose1 w:val="05050102010706020507"/>
    <w:charset w:val="02"/>
    <w:family w:val="decorative"/>
    <w:pitch w:val="variable"/>
    <w:sig w:usb0="00000000" w:usb1="10000000" w:usb2="00000000" w:usb3="00000000" w:csb0="80000000" w:csb1="00000000"/>
    <w:embedRegular r:id="rId5" w:fontKey="{DBE03D94-1F40-5E4B-B983-DA199224549E}"/>
    <w:embedItalic r:id="rId6" w:fontKey="{84C59900-5DE2-544A-B4C4-41C00E478903}"/>
  </w:font>
  <w:font w:name="Courier New">
    <w:panose1 w:val="02070309020205020404"/>
    <w:charset w:val="00"/>
    <w:family w:val="modern"/>
    <w:pitch w:val="fixed"/>
    <w:sig w:usb0="E0002EFF" w:usb1="C0007843" w:usb2="00000009" w:usb3="00000000" w:csb0="000001FF" w:csb1="00000000"/>
    <w:embedRegular r:id="rId7" w:fontKey="{005BD800-272E-D349-B301-301779440B3B}"/>
  </w:font>
  <w:font w:name="Wingdings">
    <w:panose1 w:val="05000000000000000000"/>
    <w:charset w:val="4D"/>
    <w:family w:val="decorative"/>
    <w:pitch w:val="variable"/>
    <w:sig w:usb0="00000003" w:usb1="00000000" w:usb2="00000000" w:usb3="00000000" w:csb0="80000001" w:csb1="00000000"/>
    <w:embedRegular r:id="rId8" w:fontKey="{1761286D-C198-9943-961D-CA1DFB37FE0F}"/>
  </w:font>
  <w:font w:name="Calibri">
    <w:panose1 w:val="020F0502020204030204"/>
    <w:charset w:val="00"/>
    <w:family w:val="swiss"/>
    <w:pitch w:val="variable"/>
    <w:sig w:usb0="E4002EFF" w:usb1="C000247B" w:usb2="00000009" w:usb3="00000000" w:csb0="000001FF" w:csb1="00000000"/>
    <w:embedRegular r:id="rId9" w:fontKey="{339963B6-5519-8041-A1D1-820B76337AC8}"/>
    <w:embedBold r:id="rId10" w:fontKey="{DE24F65E-FDDB-D243-89CE-CB00F2480A13}"/>
  </w:font>
  <w:font w:name="Calibri Light">
    <w:panose1 w:val="020F0302020204030204"/>
    <w:charset w:val="00"/>
    <w:family w:val="swiss"/>
    <w:pitch w:val="variable"/>
    <w:sig w:usb0="E4002EFF" w:usb1="C000247B" w:usb2="00000009" w:usb3="00000000" w:csb0="000001FF" w:csb1="00000000"/>
    <w:embedRegular r:id="rId11" w:fontKey="{8C3DBACD-E825-5145-BA10-786393F2F746}"/>
    <w:embedBold r:id="rId12" w:fontKey="{70A1B7D5-A3B1-BA47-9367-568B6AD6DBF9}"/>
  </w:font>
  <w:font w:name="TimesNewRoman,Bold">
    <w:altName w:val="Times New Roman"/>
    <w:panose1 w:val="020B0604020202020204"/>
    <w:charset w:val="00"/>
    <w:family w:val="roman"/>
    <w:notTrueType/>
    <w:pitch w:val="default"/>
  </w:font>
  <w:font w:name="TimesNew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6" w:fontKey="{1CD780E2-5AC9-A047-A3A6-08E820153737}"/>
    <w:embedItalic r:id="rId17" w:fontKey="{6F5340A5-8E3E-0643-B69D-9C0FDB3C4D92}"/>
  </w:font>
  <w:font w:name="Times">
    <w:altName w:val="Times New Roman"/>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embedRegular r:id="rId20" w:fontKey="{FE54A99E-F4D4-654F-A095-C86CFAC749B6}"/>
    <w:embedItalic r:id="rId21" w:fontKey="{2C01BBC7-6600-374A-ACB7-C7D495B22E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A465A"/>
    <w:multiLevelType w:val="hybridMultilevel"/>
    <w:tmpl w:val="88FA5FEA"/>
    <w:lvl w:ilvl="0" w:tplc="86CE0B8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74792"/>
    <w:multiLevelType w:val="multilevel"/>
    <w:tmpl w:val="7A1849C8"/>
    <w:lvl w:ilvl="0">
      <w:start w:val="1"/>
      <w:numFmt w:val="lowerLetter"/>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D7559D"/>
    <w:multiLevelType w:val="hybridMultilevel"/>
    <w:tmpl w:val="C518A1B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AD1185"/>
    <w:multiLevelType w:val="hybridMultilevel"/>
    <w:tmpl w:val="861A1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306D8D"/>
    <w:multiLevelType w:val="hybridMultilevel"/>
    <w:tmpl w:val="C518A1B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B330EA6"/>
    <w:multiLevelType w:val="hybridMultilevel"/>
    <w:tmpl w:val="C518A1B0"/>
    <w:lvl w:ilvl="0" w:tplc="1A6642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3260A"/>
    <w:multiLevelType w:val="hybridMultilevel"/>
    <w:tmpl w:val="678A7F0C"/>
    <w:lvl w:ilvl="0" w:tplc="33C8F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487917">
    <w:abstractNumId w:val="1"/>
  </w:num>
  <w:num w:numId="2" w16cid:durableId="1824009319">
    <w:abstractNumId w:val="3"/>
  </w:num>
  <w:num w:numId="3" w16cid:durableId="1351494658">
    <w:abstractNumId w:val="5"/>
  </w:num>
  <w:num w:numId="4" w16cid:durableId="823742232">
    <w:abstractNumId w:val="2"/>
  </w:num>
  <w:num w:numId="5" w16cid:durableId="663775283">
    <w:abstractNumId w:val="0"/>
  </w:num>
  <w:num w:numId="6" w16cid:durableId="1488354673">
    <w:abstractNumId w:val="6"/>
  </w:num>
  <w:num w:numId="7" w16cid:durableId="3657583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D12"/>
    <w:rsid w:val="00081785"/>
    <w:rsid w:val="000E039D"/>
    <w:rsid w:val="00107B59"/>
    <w:rsid w:val="0013056C"/>
    <w:rsid w:val="0021020A"/>
    <w:rsid w:val="00257DB2"/>
    <w:rsid w:val="002907ED"/>
    <w:rsid w:val="002D7906"/>
    <w:rsid w:val="00321B25"/>
    <w:rsid w:val="00356E18"/>
    <w:rsid w:val="00361E2E"/>
    <w:rsid w:val="00367998"/>
    <w:rsid w:val="00372F1A"/>
    <w:rsid w:val="00444E24"/>
    <w:rsid w:val="00445EA4"/>
    <w:rsid w:val="00472BF6"/>
    <w:rsid w:val="004F47CF"/>
    <w:rsid w:val="00530CB1"/>
    <w:rsid w:val="00624A0C"/>
    <w:rsid w:val="00737539"/>
    <w:rsid w:val="00783BB1"/>
    <w:rsid w:val="00796D8A"/>
    <w:rsid w:val="007E1373"/>
    <w:rsid w:val="0083041F"/>
    <w:rsid w:val="0084463B"/>
    <w:rsid w:val="00900771"/>
    <w:rsid w:val="00934FCB"/>
    <w:rsid w:val="00936EFF"/>
    <w:rsid w:val="0094655B"/>
    <w:rsid w:val="009F1CEE"/>
    <w:rsid w:val="00A20B59"/>
    <w:rsid w:val="00AB1D50"/>
    <w:rsid w:val="00AF1606"/>
    <w:rsid w:val="00BB2277"/>
    <w:rsid w:val="00BD0D12"/>
    <w:rsid w:val="00C57754"/>
    <w:rsid w:val="00CB58B9"/>
    <w:rsid w:val="00CC6906"/>
    <w:rsid w:val="00D2087F"/>
    <w:rsid w:val="00D54E88"/>
    <w:rsid w:val="00E40D6B"/>
    <w:rsid w:val="00E76F9E"/>
    <w:rsid w:val="00EB2F81"/>
    <w:rsid w:val="00ED55DC"/>
    <w:rsid w:val="00EE1376"/>
    <w:rsid w:val="00F07604"/>
    <w:rsid w:val="00F148FA"/>
    <w:rsid w:val="00F413D7"/>
    <w:rsid w:val="00F44C15"/>
    <w:rsid w:val="00FB7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0226F7"/>
  <w15:docId w15:val="{366579F0-00D8-2843-A022-BE7FF631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A51"/>
  </w:style>
  <w:style w:type="paragraph" w:styleId="Heading1">
    <w:name w:val="heading 1"/>
    <w:basedOn w:val="Normal"/>
    <w:next w:val="Normal"/>
    <w:link w:val="Heading1Char"/>
    <w:uiPriority w:val="9"/>
    <w:qFormat/>
    <w:rsid w:val="007D0C7B"/>
    <w:pPr>
      <w:pBdr>
        <w:top w:val="single" w:sz="8" w:space="0" w:color="BD582C" w:themeColor="accent2"/>
        <w:left w:val="single" w:sz="8" w:space="0" w:color="BD582C" w:themeColor="accent2"/>
        <w:bottom w:val="single" w:sz="8" w:space="0" w:color="BD582C" w:themeColor="accent2"/>
        <w:right w:val="single" w:sz="8" w:space="0" w:color="BD582C" w:themeColor="accent2"/>
      </w:pBdr>
      <w:shd w:val="clear" w:color="auto" w:fill="F4DCD1" w:themeFill="accent2" w:themeFillTint="33"/>
      <w:spacing w:before="480" w:after="100" w:line="269" w:lineRule="auto"/>
      <w:contextualSpacing/>
      <w:outlineLvl w:val="0"/>
    </w:pPr>
    <w:rPr>
      <w:rFonts w:asciiTheme="majorHAnsi" w:eastAsiaTheme="majorEastAsia" w:hAnsiTheme="majorHAnsi" w:cstheme="majorBidi"/>
      <w:b/>
      <w:bCs/>
      <w:color w:val="5E2B16" w:themeColor="accent2" w:themeShade="7F"/>
      <w:sz w:val="52"/>
      <w:szCs w:val="22"/>
    </w:rPr>
  </w:style>
  <w:style w:type="paragraph" w:styleId="Heading2">
    <w:name w:val="heading 2"/>
    <w:basedOn w:val="Normal"/>
    <w:next w:val="Normal"/>
    <w:link w:val="Heading2Char"/>
    <w:uiPriority w:val="9"/>
    <w:unhideWhenUsed/>
    <w:qFormat/>
    <w:rsid w:val="007D0C7B"/>
    <w:pPr>
      <w:pBdr>
        <w:top w:val="single" w:sz="4" w:space="0" w:color="BD582C" w:themeColor="accent2"/>
        <w:left w:val="single" w:sz="48" w:space="2" w:color="BD582C" w:themeColor="accent2"/>
        <w:bottom w:val="single" w:sz="4" w:space="0" w:color="BD582C" w:themeColor="accent2"/>
        <w:right w:val="single" w:sz="4" w:space="4" w:color="BD582C" w:themeColor="accent2"/>
      </w:pBdr>
      <w:spacing w:before="200" w:after="100" w:line="269" w:lineRule="auto"/>
      <w:ind w:left="720"/>
      <w:contextualSpacing/>
      <w:outlineLvl w:val="1"/>
    </w:pPr>
    <w:rPr>
      <w:rFonts w:asciiTheme="majorHAnsi" w:eastAsiaTheme="majorEastAsia" w:hAnsiTheme="majorHAnsi" w:cstheme="majorBidi"/>
      <w:b/>
      <w:bCs/>
      <w:color w:val="8D4121" w:themeColor="accent2" w:themeShade="BF"/>
      <w:sz w:val="36"/>
      <w:szCs w:val="22"/>
    </w:rPr>
  </w:style>
  <w:style w:type="paragraph" w:styleId="Heading3">
    <w:name w:val="heading 3"/>
    <w:basedOn w:val="Normal"/>
    <w:next w:val="Normal"/>
    <w:link w:val="Heading3Char"/>
    <w:uiPriority w:val="9"/>
    <w:unhideWhenUsed/>
    <w:qFormat/>
    <w:rsid w:val="007D0C7B"/>
    <w:pPr>
      <w:pBdr>
        <w:left w:val="single" w:sz="48" w:space="2" w:color="BD582C" w:themeColor="accent2"/>
        <w:bottom w:val="single" w:sz="4" w:space="0" w:color="BD582C" w:themeColor="accent2"/>
      </w:pBdr>
      <w:spacing w:before="200" w:after="100"/>
      <w:ind w:left="720"/>
      <w:contextualSpacing/>
      <w:outlineLvl w:val="2"/>
    </w:pPr>
    <w:rPr>
      <w:rFonts w:asciiTheme="majorHAnsi" w:eastAsiaTheme="majorEastAsia" w:hAnsiTheme="majorHAnsi" w:cstheme="majorBidi"/>
      <w:b/>
      <w:bCs/>
      <w:color w:val="8D4121" w:themeColor="accent2" w:themeShade="BF"/>
      <w:sz w:val="32"/>
      <w:szCs w:val="22"/>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D0C7B"/>
    <w:pPr>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44A51"/>
    <w:rPr>
      <w:color w:val="2998E3" w:themeColor="hyperlink"/>
      <w:u w:val="single"/>
    </w:rPr>
  </w:style>
  <w:style w:type="table" w:styleId="TableGrid">
    <w:name w:val="Table Grid"/>
    <w:basedOn w:val="TableNormal"/>
    <w:uiPriority w:val="39"/>
    <w:rsid w:val="00944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4A51"/>
    <w:rPr>
      <w:color w:val="8C8C8C" w:themeColor="followedHyperlink"/>
      <w:u w:val="single"/>
    </w:rPr>
  </w:style>
  <w:style w:type="paragraph" w:customStyle="1" w:styleId="ExerciseTitle">
    <w:name w:val="ExerciseTitle"/>
    <w:basedOn w:val="Normal"/>
    <w:qFormat/>
    <w:rsid w:val="00944A51"/>
    <w:pPr>
      <w:pBdr>
        <w:top w:val="single" w:sz="48" w:space="0" w:color="BD582C" w:themeColor="accent2"/>
        <w:bottom w:val="single" w:sz="48" w:space="0" w:color="BD582C" w:themeColor="accent2"/>
      </w:pBdr>
      <w:shd w:val="clear" w:color="auto" w:fill="BD582C" w:themeFill="accent2"/>
      <w:spacing w:before="120"/>
      <w:ind w:left="360"/>
      <w:jc w:val="center"/>
    </w:pPr>
    <w:rPr>
      <w:rFonts w:ascii="TimesNewRoman,Bold" w:eastAsia="Times New Roman" w:hAnsi="TimesNewRoman,Bold" w:cs="TimesNewRoman,Bold"/>
      <w:color w:val="FFFFFF" w:themeColor="background1"/>
      <w:spacing w:val="10"/>
      <w:sz w:val="32"/>
    </w:rPr>
  </w:style>
  <w:style w:type="paragraph" w:customStyle="1" w:styleId="labkeypoints">
    <w:name w:val="lab key points"/>
    <w:basedOn w:val="Normal"/>
    <w:qFormat/>
    <w:rsid w:val="00944A51"/>
    <w:pPr>
      <w:tabs>
        <w:tab w:val="left" w:pos="450"/>
      </w:tabs>
      <w:ind w:left="540" w:hanging="360"/>
    </w:pPr>
    <w:rPr>
      <w:rFonts w:ascii="Times New Roman" w:eastAsia="Times New Roman" w:hAnsi="Times New Roman" w:cs="Times New Roman"/>
      <w:bCs/>
      <w:iCs/>
      <w:color w:val="FF0000"/>
    </w:rPr>
  </w:style>
  <w:style w:type="paragraph" w:styleId="ListParagraph">
    <w:name w:val="List Paragraph"/>
    <w:basedOn w:val="Normal"/>
    <w:uiPriority w:val="34"/>
    <w:qFormat/>
    <w:rsid w:val="00944A51"/>
    <w:pPr>
      <w:ind w:left="720"/>
      <w:contextualSpacing/>
    </w:pPr>
  </w:style>
  <w:style w:type="character" w:customStyle="1" w:styleId="Heading1Char">
    <w:name w:val="Heading 1 Char"/>
    <w:basedOn w:val="DefaultParagraphFont"/>
    <w:link w:val="Heading1"/>
    <w:uiPriority w:val="9"/>
    <w:rsid w:val="007D0C7B"/>
    <w:rPr>
      <w:rFonts w:asciiTheme="majorHAnsi" w:eastAsiaTheme="majorEastAsia" w:hAnsiTheme="majorHAnsi" w:cstheme="majorBidi"/>
      <w:b/>
      <w:bCs/>
      <w:color w:val="5E2B16" w:themeColor="accent2" w:themeShade="7F"/>
      <w:sz w:val="52"/>
      <w:szCs w:val="22"/>
      <w:shd w:val="clear" w:color="auto" w:fill="F4DCD1" w:themeFill="accent2" w:themeFillTint="33"/>
    </w:rPr>
  </w:style>
  <w:style w:type="character" w:customStyle="1" w:styleId="Heading2Char">
    <w:name w:val="Heading 2 Char"/>
    <w:basedOn w:val="DefaultParagraphFont"/>
    <w:link w:val="Heading2"/>
    <w:uiPriority w:val="9"/>
    <w:rsid w:val="007D0C7B"/>
    <w:rPr>
      <w:rFonts w:asciiTheme="majorHAnsi" w:eastAsiaTheme="majorEastAsia" w:hAnsiTheme="majorHAnsi" w:cstheme="majorBidi"/>
      <w:b/>
      <w:bCs/>
      <w:color w:val="8D4121" w:themeColor="accent2" w:themeShade="BF"/>
      <w:sz w:val="36"/>
      <w:szCs w:val="22"/>
    </w:rPr>
  </w:style>
  <w:style w:type="character" w:customStyle="1" w:styleId="Heading3Char">
    <w:name w:val="Heading 3 Char"/>
    <w:basedOn w:val="DefaultParagraphFont"/>
    <w:link w:val="Heading3"/>
    <w:uiPriority w:val="9"/>
    <w:rsid w:val="007D0C7B"/>
    <w:rPr>
      <w:rFonts w:asciiTheme="majorHAnsi" w:eastAsiaTheme="majorEastAsia" w:hAnsiTheme="majorHAnsi" w:cstheme="majorBidi"/>
      <w:b/>
      <w:bCs/>
      <w:color w:val="8D4121" w:themeColor="accent2" w:themeShade="BF"/>
      <w:sz w:val="32"/>
      <w:szCs w:val="22"/>
    </w:rPr>
  </w:style>
  <w:style w:type="paragraph" w:customStyle="1" w:styleId="Default">
    <w:name w:val="Default"/>
    <w:rsid w:val="007D0C7B"/>
    <w:pPr>
      <w:widowControl w:val="0"/>
      <w:autoSpaceDE w:val="0"/>
      <w:autoSpaceDN w:val="0"/>
      <w:adjustRightInd w:val="0"/>
    </w:pPr>
    <w:rPr>
      <w:rFonts w:ascii="TimesNewRoman" w:eastAsia="Times New Roman" w:hAnsi="TimesNewRoman" w:cs="TimesNewRoman"/>
      <w:sz w:val="20"/>
      <w:szCs w:val="20"/>
    </w:rPr>
  </w:style>
  <w:style w:type="paragraph" w:styleId="BodyText">
    <w:name w:val="Body Text"/>
    <w:basedOn w:val="Default"/>
    <w:next w:val="Default"/>
    <w:link w:val="BodyTextChar"/>
    <w:rsid w:val="007D0C7B"/>
    <w:rPr>
      <w:sz w:val="24"/>
      <w:szCs w:val="24"/>
    </w:rPr>
  </w:style>
  <w:style w:type="character" w:customStyle="1" w:styleId="BodyTextChar">
    <w:name w:val="Body Text Char"/>
    <w:basedOn w:val="DefaultParagraphFont"/>
    <w:link w:val="BodyText"/>
    <w:rsid w:val="007D0C7B"/>
    <w:rPr>
      <w:rFonts w:ascii="TimesNewRoman" w:eastAsia="Times New Roman" w:hAnsi="TimesNewRoman" w:cs="TimesNewRoman"/>
    </w:rPr>
  </w:style>
  <w:style w:type="paragraph" w:customStyle="1" w:styleId="ChapterTitle">
    <w:name w:val="ChapterTitle"/>
    <w:basedOn w:val="Title"/>
    <w:qFormat/>
    <w:rsid w:val="007D0C7B"/>
    <w:pPr>
      <w:pBdr>
        <w:top w:val="single" w:sz="48" w:space="0" w:color="BD582C" w:themeColor="accent2"/>
        <w:bottom w:val="single" w:sz="48" w:space="0" w:color="BD582C" w:themeColor="accent2"/>
      </w:pBdr>
      <w:shd w:val="clear" w:color="auto" w:fill="BD582C" w:themeFill="accent2"/>
      <w:spacing w:before="120"/>
      <w:contextualSpacing w:val="0"/>
      <w:jc w:val="center"/>
    </w:pPr>
    <w:rPr>
      <w:rFonts w:ascii="TimesNewRoman,Bold" w:eastAsia="Times New Roman" w:hAnsi="TimesNewRoman,Bold" w:cs="TimesNewRoman,Bold"/>
      <w:b/>
      <w:bCs/>
      <w:color w:val="FFFFFF" w:themeColor="background1"/>
      <w:spacing w:val="10"/>
      <w:kern w:val="0"/>
      <w:szCs w:val="24"/>
    </w:rPr>
  </w:style>
  <w:style w:type="character" w:customStyle="1" w:styleId="TitleChar">
    <w:name w:val="Title Char"/>
    <w:basedOn w:val="DefaultParagraphFont"/>
    <w:link w:val="Title"/>
    <w:uiPriority w:val="10"/>
    <w:rsid w:val="007D0C7B"/>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D5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leo-co2.org/" TargetMode="External"/><Relationship Id="rId13" Type="http://schemas.openxmlformats.org/officeDocument/2006/relationships/hyperlink" Target="https://www.ncei.noaa.gov/access/monitoring/climate-at-a-glance/city/mapping/110/tavg/202407/12/mea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en-roads.climateinteractive.org/scenario.html?v=21.11.0"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www.ipcc.ch/report/ar6/wg1/downloads/report/IPCC_AR6_WGI_SPM_final.pdf" TargetMode="External"/><Relationship Id="rId11" Type="http://schemas.openxmlformats.org/officeDocument/2006/relationships/hyperlink" Target="https://climatedataguide.ucar.edu/climate-data/global-surface-temperatures-best-berkeley-earth-surface-temperatures" TargetMode="External"/><Relationship Id="rId5" Type="http://schemas.openxmlformats.org/officeDocument/2006/relationships/webSettings" Target="webSettings.xml"/><Relationship Id="rId15" Type="http://schemas.openxmlformats.org/officeDocument/2006/relationships/hyperlink" Target="https://en-roads.climateinteractive.org/scenario.html?v=21.11.0" TargetMode="External"/><Relationship Id="rId10" Type="http://schemas.openxmlformats.org/officeDocument/2006/relationships/hyperlink" Target="https://www.omnicalculator.com/math/log-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ZgWoGMrpIRHZnQ3pdeyj20BPTw==">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11</Pages>
  <Words>2676</Words>
  <Characters>15257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Breecker, Daniel O</dc:creator>
  <cp:lastModifiedBy>Breecker, Daniel O</cp:lastModifiedBy>
  <cp:revision>41</cp:revision>
  <dcterms:created xsi:type="dcterms:W3CDTF">2024-09-06T16:29:00Z</dcterms:created>
  <dcterms:modified xsi:type="dcterms:W3CDTF">2025-09-17T16:35:00Z</dcterms:modified>
</cp:coreProperties>
</file>