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1F022" w14:textId="05F6F69B" w:rsidR="00646FEB" w:rsidRPr="009B3AD7" w:rsidRDefault="00646FEB">
      <w:pPr>
        <w:pStyle w:val="BodyTextIndent"/>
        <w:tabs>
          <w:tab w:val="right" w:pos="9356"/>
        </w:tabs>
        <w:rPr>
          <w:rFonts w:asciiTheme="minorHAnsi" w:hAnsiTheme="minorHAnsi" w:cstheme="minorHAnsi"/>
        </w:rPr>
      </w:pPr>
      <w:r w:rsidRPr="009B3AD7">
        <w:rPr>
          <w:rFonts w:asciiTheme="minorHAnsi" w:hAnsiTheme="minorHAnsi" w:cstheme="minorHAnsi"/>
          <w:b/>
          <w:bCs/>
        </w:rPr>
        <w:t>NAME_____________________________</w:t>
      </w:r>
      <w:r w:rsidRPr="009B3AD7">
        <w:rPr>
          <w:rFonts w:asciiTheme="minorHAnsi" w:hAnsiTheme="minorHAnsi" w:cstheme="minorHAnsi"/>
          <w:b/>
          <w:bCs/>
        </w:rPr>
        <w:tab/>
      </w:r>
      <w:bookmarkStart w:id="0" w:name="_Hlk162350287"/>
      <w:r w:rsidR="00CE4DC0">
        <w:rPr>
          <w:rFonts w:asciiTheme="minorHAnsi" w:hAnsiTheme="minorHAnsi" w:cstheme="minorHAnsi"/>
        </w:rPr>
        <w:t>(course name…)</w:t>
      </w:r>
      <w:bookmarkEnd w:id="0"/>
    </w:p>
    <w:p w14:paraId="66761FCA" w14:textId="53A0056A" w:rsidR="00460AC2" w:rsidRPr="009B3AD7" w:rsidRDefault="00460AC2">
      <w:pPr>
        <w:pStyle w:val="BodyTextIndent"/>
        <w:tabs>
          <w:tab w:val="right" w:pos="9356"/>
        </w:tabs>
        <w:rPr>
          <w:rFonts w:asciiTheme="minorHAnsi" w:hAnsiTheme="minorHAnsi" w:cstheme="minorHAnsi"/>
          <w:b/>
          <w:bCs/>
        </w:rPr>
      </w:pPr>
      <w:r w:rsidRPr="009B3AD7">
        <w:rPr>
          <w:rFonts w:asciiTheme="minorHAnsi" w:hAnsiTheme="minorHAnsi" w:cstheme="minorHAnsi"/>
          <w:b/>
        </w:rPr>
        <w:t>Due Date:</w:t>
      </w:r>
      <w:r w:rsidRPr="009B3AD7">
        <w:rPr>
          <w:rFonts w:asciiTheme="minorHAnsi" w:hAnsiTheme="minorHAnsi" w:cstheme="minorHAnsi"/>
        </w:rPr>
        <w:t xml:space="preserve"> </w:t>
      </w:r>
      <w:bookmarkStart w:id="1" w:name="_Hlk162350280"/>
      <w:r w:rsidR="009B3AD7" w:rsidRPr="00CE4DC0">
        <w:rPr>
          <w:rFonts w:asciiTheme="minorHAnsi" w:hAnsiTheme="minorHAnsi" w:cstheme="minorHAnsi"/>
        </w:rPr>
        <w:t>XXXXXXX</w:t>
      </w:r>
      <w:bookmarkEnd w:id="1"/>
      <w:r w:rsidRPr="009B3AD7">
        <w:rPr>
          <w:rFonts w:asciiTheme="minorHAnsi" w:hAnsiTheme="minorHAnsi" w:cstheme="minorHAnsi"/>
        </w:rPr>
        <w:tab/>
        <w:t>Cuticle lab</w:t>
      </w:r>
    </w:p>
    <w:p w14:paraId="5CAE879C" w14:textId="6D7773C0" w:rsidR="00646FEB" w:rsidRDefault="00646FEB">
      <w:pPr>
        <w:pStyle w:val="BodyTextIndent"/>
        <w:rPr>
          <w:rFonts w:asciiTheme="minorHAnsi" w:hAnsiTheme="minorHAnsi" w:cstheme="minorHAnsi"/>
          <w:b/>
          <w:bCs/>
        </w:rPr>
      </w:pPr>
    </w:p>
    <w:p w14:paraId="1AA0859D" w14:textId="77777777" w:rsidR="003A4799" w:rsidRPr="009B3AD7" w:rsidRDefault="003A4799">
      <w:pPr>
        <w:pStyle w:val="BodyTextIndent"/>
        <w:rPr>
          <w:rFonts w:asciiTheme="minorHAnsi" w:hAnsiTheme="minorHAnsi" w:cstheme="minorHAnsi"/>
          <w:b/>
          <w:bCs/>
        </w:rPr>
      </w:pPr>
    </w:p>
    <w:p w14:paraId="6C81FBF7" w14:textId="0E5BA938" w:rsidR="003A4799" w:rsidRPr="003A4799" w:rsidRDefault="003A4799" w:rsidP="003A4799">
      <w:pPr>
        <w:pStyle w:val="BodyTextIndent"/>
        <w:ind w:left="1170" w:hanging="1170"/>
        <w:jc w:val="center"/>
        <w:rPr>
          <w:rFonts w:asciiTheme="minorHAnsi" w:hAnsiTheme="minorHAnsi" w:cstheme="minorHAnsi"/>
          <w:b/>
          <w:bCs/>
        </w:rPr>
      </w:pPr>
      <w:bookmarkStart w:id="2" w:name="_Hlk170308144"/>
      <w:r>
        <w:rPr>
          <w:rFonts w:asciiTheme="minorHAnsi" w:hAnsiTheme="minorHAnsi" w:cstheme="minorHAnsi"/>
          <w:b/>
          <w:bCs/>
        </w:rPr>
        <w:t>USING LEAF STOMATA TO RECONSTRUCT PALEO-CO</w:t>
      </w:r>
      <w:r>
        <w:rPr>
          <w:rFonts w:asciiTheme="minorHAnsi" w:hAnsiTheme="minorHAnsi" w:cstheme="minorHAnsi"/>
          <w:b/>
          <w:bCs/>
          <w:vertAlign w:val="subscript"/>
        </w:rPr>
        <w:t>2</w:t>
      </w:r>
      <w:r>
        <w:rPr>
          <w:rFonts w:asciiTheme="minorHAnsi" w:hAnsiTheme="minorHAnsi" w:cstheme="minorHAnsi"/>
          <w:b/>
          <w:bCs/>
        </w:rPr>
        <w:t xml:space="preserve"> CONCENTRATION</w:t>
      </w:r>
    </w:p>
    <w:p w14:paraId="5541F71F" w14:textId="77777777" w:rsidR="003A4799" w:rsidRDefault="003A4799">
      <w:pPr>
        <w:pStyle w:val="BodyTextIndent"/>
        <w:ind w:left="1170" w:hanging="1170"/>
        <w:rPr>
          <w:rFonts w:asciiTheme="minorHAnsi" w:hAnsiTheme="minorHAnsi" w:cstheme="minorHAnsi"/>
          <w:b/>
          <w:bCs/>
        </w:rPr>
      </w:pPr>
    </w:p>
    <w:p w14:paraId="7D0DB309" w14:textId="0937D7A9" w:rsidR="003A4799" w:rsidRDefault="003A4799">
      <w:pPr>
        <w:pStyle w:val="BodyTextIndent"/>
        <w:ind w:left="1170" w:hanging="1170"/>
        <w:rPr>
          <w:rFonts w:asciiTheme="minorHAnsi" w:hAnsiTheme="minorHAnsi" w:cstheme="minorHAnsi"/>
        </w:rPr>
      </w:pPr>
      <w:r>
        <w:rPr>
          <w:rFonts w:asciiTheme="minorHAnsi" w:hAnsiTheme="minorHAnsi" w:cstheme="minorHAnsi"/>
          <w:b/>
          <w:bCs/>
        </w:rPr>
        <w:t>Background</w:t>
      </w:r>
    </w:p>
    <w:p w14:paraId="09C04548" w14:textId="6BCCA9DA" w:rsidR="008A5D62" w:rsidRDefault="008A5D62" w:rsidP="008A5D62">
      <w:pPr>
        <w:pStyle w:val="BodyTextIndent"/>
        <w:ind w:left="0" w:firstLine="0"/>
        <w:rPr>
          <w:rFonts w:asciiTheme="minorHAnsi" w:hAnsiTheme="minorHAnsi" w:cstheme="minorHAnsi"/>
        </w:rPr>
      </w:pPr>
      <w:r>
        <w:rPr>
          <w:rFonts w:asciiTheme="minorHAnsi" w:hAnsiTheme="minorHAnsi" w:cstheme="minorHAnsi"/>
        </w:rPr>
        <w:t>CO</w:t>
      </w:r>
      <w:r>
        <w:rPr>
          <w:rFonts w:asciiTheme="minorHAnsi" w:hAnsiTheme="minorHAnsi" w:cstheme="minorHAnsi"/>
          <w:vertAlign w:val="subscript"/>
        </w:rPr>
        <w:t>2</w:t>
      </w:r>
      <w:r>
        <w:rPr>
          <w:rFonts w:asciiTheme="minorHAnsi" w:hAnsiTheme="minorHAnsi" w:cstheme="minorHAnsi"/>
        </w:rPr>
        <w:t xml:space="preserve"> is key for understanding Earth’s climate system. Knowledge of CO</w:t>
      </w:r>
      <w:r>
        <w:rPr>
          <w:rFonts w:asciiTheme="minorHAnsi" w:hAnsiTheme="minorHAnsi" w:cstheme="minorHAnsi"/>
          <w:vertAlign w:val="subscript"/>
        </w:rPr>
        <w:t>2</w:t>
      </w:r>
      <w:r>
        <w:rPr>
          <w:rFonts w:asciiTheme="minorHAnsi" w:hAnsiTheme="minorHAnsi" w:cstheme="minorHAnsi"/>
        </w:rPr>
        <w:t xml:space="preserve"> in Earth’s past is important not only for understanding the functioning of the Earth at that time, but—for times in Earth’s past that were warmer than today—where we may be headed in our near future.</w:t>
      </w:r>
    </w:p>
    <w:p w14:paraId="259CF2CE" w14:textId="111B7DD0" w:rsidR="008A5D62" w:rsidRDefault="008A5D62" w:rsidP="008A5D62">
      <w:pPr>
        <w:pStyle w:val="BodyTextIndent"/>
        <w:ind w:left="0" w:firstLine="0"/>
        <w:rPr>
          <w:rFonts w:asciiTheme="minorHAnsi" w:hAnsiTheme="minorHAnsi" w:cstheme="minorHAnsi"/>
        </w:rPr>
      </w:pPr>
    </w:p>
    <w:p w14:paraId="66B65825" w14:textId="1C40D337" w:rsidR="008A5D62" w:rsidRDefault="008A5D62" w:rsidP="008A5D62">
      <w:pPr>
        <w:pStyle w:val="BodyTextIndent"/>
        <w:ind w:left="0" w:firstLine="0"/>
        <w:rPr>
          <w:rFonts w:asciiTheme="minorHAnsi" w:hAnsiTheme="minorHAnsi" w:cstheme="minorHAnsi"/>
        </w:rPr>
      </w:pPr>
      <w:r>
        <w:rPr>
          <w:rFonts w:asciiTheme="minorHAnsi" w:hAnsiTheme="minorHAnsi" w:cstheme="minorHAnsi"/>
        </w:rPr>
        <w:t>As we learned in class, proxies are an important way for reconstructing paleo-CO</w:t>
      </w:r>
      <w:r>
        <w:rPr>
          <w:rFonts w:asciiTheme="minorHAnsi" w:hAnsiTheme="minorHAnsi" w:cstheme="minorHAnsi"/>
          <w:vertAlign w:val="subscript"/>
        </w:rPr>
        <w:t>2</w:t>
      </w:r>
      <w:r>
        <w:rPr>
          <w:rFonts w:asciiTheme="minorHAnsi" w:hAnsiTheme="minorHAnsi" w:cstheme="minorHAnsi"/>
        </w:rPr>
        <w:t>. Today we focus on one of these proxies—the inverse relationship between CO</w:t>
      </w:r>
      <w:r>
        <w:rPr>
          <w:rFonts w:asciiTheme="minorHAnsi" w:hAnsiTheme="minorHAnsi" w:cstheme="minorHAnsi"/>
          <w:vertAlign w:val="subscript"/>
        </w:rPr>
        <w:t>2</w:t>
      </w:r>
      <w:r>
        <w:rPr>
          <w:rFonts w:asciiTheme="minorHAnsi" w:hAnsiTheme="minorHAnsi" w:cstheme="minorHAnsi"/>
        </w:rPr>
        <w:t xml:space="preserve"> and stomatal frequency.</w:t>
      </w:r>
      <w:r w:rsidR="0095603B">
        <w:rPr>
          <w:rFonts w:asciiTheme="minorHAnsi" w:hAnsiTheme="minorHAnsi" w:cstheme="minorHAnsi"/>
        </w:rPr>
        <w:t xml:space="preserve"> You will be observing under the microscope leaves from dawn redwood (</w:t>
      </w:r>
      <w:r w:rsidR="0095603B">
        <w:rPr>
          <w:rFonts w:asciiTheme="minorHAnsi" w:hAnsiTheme="minorHAnsi" w:cstheme="minorHAnsi"/>
          <w:i/>
          <w:iCs/>
        </w:rPr>
        <w:t>Metasequoia</w:t>
      </w:r>
      <w:r w:rsidR="0095603B">
        <w:rPr>
          <w:rFonts w:asciiTheme="minorHAnsi" w:hAnsiTheme="minorHAnsi" w:cstheme="minorHAnsi"/>
        </w:rPr>
        <w:t>) collected from campus. Do they accurately predict CO</w:t>
      </w:r>
      <w:r w:rsidR="0095603B">
        <w:rPr>
          <w:rFonts w:asciiTheme="minorHAnsi" w:hAnsiTheme="minorHAnsi" w:cstheme="minorHAnsi"/>
          <w:vertAlign w:val="subscript"/>
        </w:rPr>
        <w:t>2</w:t>
      </w:r>
      <w:r w:rsidR="0095603B">
        <w:rPr>
          <w:rFonts w:asciiTheme="minorHAnsi" w:hAnsiTheme="minorHAnsi" w:cstheme="minorHAnsi"/>
        </w:rPr>
        <w:t>? How much variability do you see? Perhaps you can impress your friends by your ability to sense atmospheric CO</w:t>
      </w:r>
      <w:r w:rsidR="0095603B">
        <w:rPr>
          <w:rFonts w:asciiTheme="minorHAnsi" w:hAnsiTheme="minorHAnsi" w:cstheme="minorHAnsi"/>
          <w:vertAlign w:val="subscript"/>
        </w:rPr>
        <w:t>2</w:t>
      </w:r>
      <w:r w:rsidR="0095603B">
        <w:rPr>
          <w:rFonts w:asciiTheme="minorHAnsi" w:hAnsiTheme="minorHAnsi" w:cstheme="minorHAnsi"/>
        </w:rPr>
        <w:t xml:space="preserve"> concentration just by looking at leaves on campus!</w:t>
      </w:r>
    </w:p>
    <w:p w14:paraId="7DF39F92" w14:textId="063DA5E5" w:rsidR="0095603B" w:rsidRDefault="0095603B" w:rsidP="008A5D62">
      <w:pPr>
        <w:pStyle w:val="BodyTextIndent"/>
        <w:ind w:left="0" w:firstLine="0"/>
        <w:rPr>
          <w:rFonts w:asciiTheme="minorHAnsi" w:hAnsiTheme="minorHAnsi" w:cstheme="minorHAnsi"/>
        </w:rPr>
      </w:pPr>
    </w:p>
    <w:p w14:paraId="0611ED6E" w14:textId="28C33D5F" w:rsidR="0095603B" w:rsidRDefault="0095603B" w:rsidP="008A5D62">
      <w:pPr>
        <w:pStyle w:val="BodyTextIndent"/>
        <w:ind w:left="0" w:firstLine="0"/>
        <w:rPr>
          <w:rFonts w:asciiTheme="minorHAnsi" w:hAnsiTheme="minorHAnsi" w:cstheme="minorHAnsi"/>
        </w:rPr>
      </w:pPr>
      <w:r>
        <w:rPr>
          <w:rFonts w:asciiTheme="minorHAnsi" w:hAnsiTheme="minorHAnsi" w:cstheme="minorHAnsi"/>
        </w:rPr>
        <w:t xml:space="preserve">Second, you will observe images of fossil </w:t>
      </w:r>
      <w:r>
        <w:rPr>
          <w:rFonts w:asciiTheme="minorHAnsi" w:hAnsiTheme="minorHAnsi" w:cstheme="minorHAnsi"/>
          <w:i/>
          <w:iCs/>
        </w:rPr>
        <w:t>Metasequoia</w:t>
      </w:r>
      <w:r>
        <w:rPr>
          <w:rFonts w:asciiTheme="minorHAnsi" w:hAnsiTheme="minorHAnsi" w:cstheme="minorHAnsi"/>
        </w:rPr>
        <w:t xml:space="preserve"> that were growing during a time of marked global warmth (early Eocene, ~48 million years ago). Are you estimating a concentration of CO</w:t>
      </w:r>
      <w:r>
        <w:rPr>
          <w:rFonts w:asciiTheme="minorHAnsi" w:hAnsiTheme="minorHAnsi" w:cstheme="minorHAnsi"/>
          <w:vertAlign w:val="subscript"/>
        </w:rPr>
        <w:t>2</w:t>
      </w:r>
      <w:r>
        <w:rPr>
          <w:rFonts w:asciiTheme="minorHAnsi" w:hAnsiTheme="minorHAnsi" w:cstheme="minorHAnsi"/>
        </w:rPr>
        <w:t xml:space="preserve"> that is different than today?</w:t>
      </w:r>
    </w:p>
    <w:p w14:paraId="65161EE8" w14:textId="1CAC895E" w:rsidR="0095603B" w:rsidRDefault="0095603B" w:rsidP="008A5D62">
      <w:pPr>
        <w:pStyle w:val="BodyTextIndent"/>
        <w:ind w:left="0" w:firstLine="0"/>
        <w:rPr>
          <w:rFonts w:asciiTheme="minorHAnsi" w:hAnsiTheme="minorHAnsi" w:cstheme="minorHAnsi"/>
        </w:rPr>
      </w:pPr>
    </w:p>
    <w:p w14:paraId="221EA1E2" w14:textId="27C876DC" w:rsidR="0095603B" w:rsidRPr="0095603B" w:rsidRDefault="0095603B" w:rsidP="008A5D62">
      <w:pPr>
        <w:pStyle w:val="BodyTextIndent"/>
        <w:ind w:left="0" w:firstLine="0"/>
        <w:rPr>
          <w:rFonts w:asciiTheme="minorHAnsi" w:hAnsiTheme="minorHAnsi" w:cstheme="minorHAnsi"/>
        </w:rPr>
      </w:pPr>
      <w:r>
        <w:rPr>
          <w:rFonts w:asciiTheme="minorHAnsi" w:hAnsiTheme="minorHAnsi" w:cstheme="minorHAnsi"/>
        </w:rPr>
        <w:t xml:space="preserve">Throughout this lab, you will likely be confronted with the reality of noisy data. This is very common in the natural sciences! </w:t>
      </w:r>
      <w:proofErr w:type="gramStart"/>
      <w:r>
        <w:rPr>
          <w:rFonts w:asciiTheme="minorHAnsi" w:hAnsiTheme="minorHAnsi" w:cstheme="minorHAnsi"/>
        </w:rPr>
        <w:t>With this in mind, I</w:t>
      </w:r>
      <w:proofErr w:type="gramEnd"/>
      <w:r>
        <w:rPr>
          <w:rFonts w:asciiTheme="minorHAnsi" w:hAnsiTheme="minorHAnsi" w:cstheme="minorHAnsi"/>
        </w:rPr>
        <w:t xml:space="preserve"> would like for you to be able to describe, at least qualitatively, a strategy for testing if one group of measurements </w:t>
      </w:r>
      <w:r w:rsidR="00313E85">
        <w:rPr>
          <w:rFonts w:asciiTheme="minorHAnsi" w:hAnsiTheme="minorHAnsi" w:cstheme="minorHAnsi"/>
        </w:rPr>
        <w:t xml:space="preserve">(e.g., Eocene) </w:t>
      </w:r>
      <w:r>
        <w:rPr>
          <w:rFonts w:asciiTheme="minorHAnsi" w:hAnsiTheme="minorHAnsi" w:cstheme="minorHAnsi"/>
        </w:rPr>
        <w:t>is truly different than another group of measurements</w:t>
      </w:r>
      <w:r w:rsidR="00313E85">
        <w:rPr>
          <w:rFonts w:asciiTheme="minorHAnsi" w:hAnsiTheme="minorHAnsi" w:cstheme="minorHAnsi"/>
        </w:rPr>
        <w:t xml:space="preserve"> (e.g., present-day)</w:t>
      </w:r>
      <w:r>
        <w:rPr>
          <w:rFonts w:asciiTheme="minorHAnsi" w:hAnsiTheme="minorHAnsi" w:cstheme="minorHAnsi"/>
        </w:rPr>
        <w:t>.</w:t>
      </w:r>
    </w:p>
    <w:p w14:paraId="27EE6007" w14:textId="77777777" w:rsidR="008A5D62" w:rsidRPr="008A5D62" w:rsidRDefault="008A5D62" w:rsidP="008A5D62">
      <w:pPr>
        <w:pStyle w:val="BodyTextIndent"/>
        <w:ind w:left="0" w:firstLine="0"/>
        <w:rPr>
          <w:rFonts w:asciiTheme="minorHAnsi" w:hAnsiTheme="minorHAnsi" w:cstheme="minorHAnsi"/>
        </w:rPr>
      </w:pPr>
    </w:p>
    <w:p w14:paraId="2B734D16" w14:textId="667C7175" w:rsidR="002B43D5" w:rsidRDefault="002B43D5" w:rsidP="002B43D5">
      <w:pPr>
        <w:pStyle w:val="BodyTextIndent"/>
        <w:ind w:left="1170" w:hanging="1170"/>
        <w:rPr>
          <w:rFonts w:asciiTheme="minorHAnsi" w:hAnsiTheme="minorHAnsi" w:cstheme="minorHAnsi"/>
        </w:rPr>
      </w:pPr>
      <w:r w:rsidRPr="00F51488">
        <w:rPr>
          <w:rFonts w:asciiTheme="minorHAnsi" w:hAnsiTheme="minorHAnsi" w:cstheme="minorHAnsi"/>
          <w:b/>
          <w:bCs/>
        </w:rPr>
        <w:t>Objectives</w:t>
      </w:r>
    </w:p>
    <w:p w14:paraId="0160FCF8" w14:textId="77777777" w:rsidR="002B43D5" w:rsidRDefault="002B43D5" w:rsidP="002B43D5">
      <w:pPr>
        <w:pStyle w:val="BodyTextIndent"/>
        <w:ind w:left="360" w:hanging="360"/>
        <w:rPr>
          <w:rFonts w:asciiTheme="minorHAnsi" w:hAnsiTheme="minorHAnsi" w:cstheme="minorHAnsi"/>
        </w:rPr>
      </w:pPr>
      <w:r w:rsidRPr="00F51488">
        <w:rPr>
          <w:rFonts w:asciiTheme="minorHAnsi" w:hAnsiTheme="minorHAnsi" w:cstheme="minorHAnsi"/>
        </w:rPr>
        <w:t xml:space="preserve">(1) Characterize the stomatal frequency of modern and fossil </w:t>
      </w:r>
      <w:r w:rsidRPr="00F51488">
        <w:rPr>
          <w:rFonts w:asciiTheme="minorHAnsi" w:hAnsiTheme="minorHAnsi" w:cstheme="minorHAnsi"/>
          <w:i/>
          <w:iCs/>
        </w:rPr>
        <w:t>Metasequoia</w:t>
      </w:r>
      <w:r w:rsidRPr="00F51488">
        <w:rPr>
          <w:rFonts w:asciiTheme="minorHAnsi" w:hAnsiTheme="minorHAnsi" w:cstheme="minorHAnsi"/>
        </w:rPr>
        <w:t xml:space="preserve"> </w:t>
      </w:r>
      <w:proofErr w:type="gramStart"/>
      <w:r w:rsidRPr="00F51488">
        <w:rPr>
          <w:rFonts w:asciiTheme="minorHAnsi" w:hAnsiTheme="minorHAnsi" w:cstheme="minorHAnsi"/>
        </w:rPr>
        <w:t>in order to</w:t>
      </w:r>
      <w:proofErr w:type="gramEnd"/>
      <w:r w:rsidRPr="00F51488">
        <w:rPr>
          <w:rFonts w:asciiTheme="minorHAnsi" w:hAnsiTheme="minorHAnsi" w:cstheme="minorHAnsi"/>
        </w:rPr>
        <w:t xml:space="preserve"> estimate</w:t>
      </w:r>
      <w:r>
        <w:rPr>
          <w:rFonts w:asciiTheme="minorHAnsi" w:hAnsiTheme="minorHAnsi" w:cstheme="minorHAnsi"/>
        </w:rPr>
        <w:t xml:space="preserve"> </w:t>
      </w:r>
      <w:r w:rsidRPr="00F51488">
        <w:rPr>
          <w:rFonts w:asciiTheme="minorHAnsi" w:hAnsiTheme="minorHAnsi" w:cstheme="minorHAnsi"/>
        </w:rPr>
        <w:t>the concentration of atmospheric CO</w:t>
      </w:r>
      <w:r w:rsidRPr="00F51488">
        <w:rPr>
          <w:rFonts w:asciiTheme="minorHAnsi" w:hAnsiTheme="minorHAnsi" w:cstheme="minorHAnsi"/>
          <w:vertAlign w:val="subscript"/>
        </w:rPr>
        <w:t>2</w:t>
      </w:r>
      <w:r w:rsidRPr="00F51488">
        <w:rPr>
          <w:rFonts w:asciiTheme="minorHAnsi" w:hAnsiTheme="minorHAnsi" w:cstheme="minorHAnsi"/>
        </w:rPr>
        <w:t xml:space="preserve"> in which the plants grew.</w:t>
      </w:r>
    </w:p>
    <w:p w14:paraId="00D55D83" w14:textId="77777777" w:rsidR="002B43D5" w:rsidRPr="00F51488" w:rsidRDefault="002B43D5" w:rsidP="002B43D5">
      <w:pPr>
        <w:pStyle w:val="BodyTextIndent"/>
        <w:ind w:left="1170" w:hanging="1170"/>
        <w:rPr>
          <w:rFonts w:asciiTheme="minorHAnsi" w:hAnsiTheme="minorHAnsi" w:cstheme="minorHAnsi"/>
        </w:rPr>
      </w:pPr>
    </w:p>
    <w:p w14:paraId="14710C89" w14:textId="77777777" w:rsidR="002B43D5" w:rsidRDefault="002B43D5" w:rsidP="002B43D5">
      <w:pPr>
        <w:pStyle w:val="BodyTextIndent"/>
        <w:ind w:left="1170" w:hanging="1170"/>
        <w:rPr>
          <w:rFonts w:asciiTheme="minorHAnsi" w:hAnsiTheme="minorHAnsi" w:cstheme="minorHAnsi"/>
          <w:bCs/>
        </w:rPr>
      </w:pPr>
      <w:r w:rsidRPr="00F51488">
        <w:rPr>
          <w:rFonts w:asciiTheme="minorHAnsi" w:hAnsiTheme="minorHAnsi" w:cstheme="minorHAnsi"/>
          <w:bCs/>
        </w:rPr>
        <w:t>(2) Think about how best to manage noisy data sets.</w:t>
      </w:r>
    </w:p>
    <w:p w14:paraId="4FFAAD9C" w14:textId="77777777" w:rsidR="002B43D5" w:rsidRPr="00F51488" w:rsidRDefault="002B43D5" w:rsidP="002B43D5">
      <w:pPr>
        <w:pStyle w:val="BodyTextIndent"/>
        <w:ind w:left="1170" w:hanging="1170"/>
        <w:rPr>
          <w:rFonts w:asciiTheme="minorHAnsi" w:hAnsiTheme="minorHAnsi" w:cstheme="minorHAnsi"/>
          <w:bCs/>
        </w:rPr>
      </w:pPr>
    </w:p>
    <w:p w14:paraId="5EE30FF3" w14:textId="2B5B6305" w:rsidR="002B43D5" w:rsidRDefault="002B43D5" w:rsidP="002B43D5">
      <w:pPr>
        <w:pStyle w:val="BodyTextIndent"/>
        <w:ind w:left="1170" w:hanging="1170"/>
        <w:rPr>
          <w:rFonts w:asciiTheme="minorHAnsi" w:hAnsiTheme="minorHAnsi" w:cstheme="minorHAnsi"/>
          <w:bCs/>
        </w:rPr>
      </w:pPr>
      <w:r w:rsidRPr="00F51488">
        <w:rPr>
          <w:rFonts w:asciiTheme="minorHAnsi" w:hAnsiTheme="minorHAnsi" w:cstheme="minorHAnsi"/>
          <w:b/>
          <w:bCs/>
        </w:rPr>
        <w:t>Hypotheses to test</w:t>
      </w:r>
    </w:p>
    <w:p w14:paraId="47E7D05E" w14:textId="77777777" w:rsidR="002B43D5" w:rsidRDefault="002B43D5" w:rsidP="002B43D5">
      <w:pPr>
        <w:pStyle w:val="BodyTextIndent"/>
        <w:ind w:left="1170" w:hanging="1170"/>
        <w:rPr>
          <w:rFonts w:asciiTheme="minorHAnsi" w:hAnsiTheme="minorHAnsi" w:cstheme="minorHAnsi"/>
          <w:bCs/>
        </w:rPr>
      </w:pPr>
      <w:r w:rsidRPr="00F51488">
        <w:rPr>
          <w:rFonts w:asciiTheme="minorHAnsi" w:hAnsiTheme="minorHAnsi" w:cstheme="minorHAnsi"/>
          <w:bCs/>
        </w:rPr>
        <w:t>(1) Do stomata faithfully record the level of atmospheric CO</w:t>
      </w:r>
      <w:r w:rsidRPr="00F51488">
        <w:rPr>
          <w:rFonts w:asciiTheme="minorHAnsi" w:hAnsiTheme="minorHAnsi" w:cstheme="minorHAnsi"/>
          <w:bCs/>
          <w:vertAlign w:val="subscript"/>
        </w:rPr>
        <w:t>2</w:t>
      </w:r>
      <w:r w:rsidRPr="00F51488">
        <w:rPr>
          <w:rFonts w:asciiTheme="minorHAnsi" w:hAnsiTheme="minorHAnsi" w:cstheme="minorHAnsi"/>
          <w:bCs/>
        </w:rPr>
        <w:t>?</w:t>
      </w:r>
    </w:p>
    <w:p w14:paraId="23317FFD" w14:textId="77777777" w:rsidR="002B43D5" w:rsidRDefault="002B43D5" w:rsidP="002B43D5">
      <w:pPr>
        <w:pStyle w:val="BodyTextIndent"/>
        <w:ind w:left="1170" w:hanging="1170"/>
        <w:rPr>
          <w:rFonts w:asciiTheme="minorHAnsi" w:hAnsiTheme="minorHAnsi" w:cstheme="minorHAnsi"/>
          <w:bCs/>
        </w:rPr>
      </w:pPr>
    </w:p>
    <w:p w14:paraId="3D07DE95" w14:textId="77777777" w:rsidR="002B43D5" w:rsidRPr="00F51488" w:rsidRDefault="002B43D5" w:rsidP="002B43D5">
      <w:pPr>
        <w:pStyle w:val="BodyTextIndent"/>
        <w:ind w:left="1170" w:hanging="1170"/>
        <w:rPr>
          <w:rFonts w:asciiTheme="minorHAnsi" w:hAnsiTheme="minorHAnsi" w:cstheme="minorHAnsi"/>
        </w:rPr>
      </w:pPr>
      <w:r w:rsidRPr="00F51488">
        <w:rPr>
          <w:rFonts w:asciiTheme="minorHAnsi" w:hAnsiTheme="minorHAnsi" w:cstheme="minorHAnsi"/>
          <w:bCs/>
        </w:rPr>
        <w:t>(2) Do other environmental factors impact stomatal distribution?</w:t>
      </w:r>
    </w:p>
    <w:bookmarkEnd w:id="2"/>
    <w:p w14:paraId="16012A3E" w14:textId="77777777" w:rsidR="00646FEB" w:rsidRPr="009B3AD7" w:rsidRDefault="00646FEB">
      <w:pPr>
        <w:pStyle w:val="BodyTextIndent"/>
        <w:rPr>
          <w:rFonts w:asciiTheme="minorHAnsi" w:hAnsiTheme="minorHAnsi" w:cstheme="minorHAnsi"/>
          <w:b/>
          <w:bCs/>
        </w:rPr>
      </w:pPr>
    </w:p>
    <w:p w14:paraId="7C6536CF" w14:textId="77777777" w:rsidR="00E30C1C" w:rsidRDefault="00E30C1C">
      <w:pPr>
        <w:rPr>
          <w:rFonts w:asciiTheme="minorHAnsi" w:hAnsiTheme="minorHAnsi" w:cstheme="minorHAnsi"/>
          <w:b/>
          <w:bCs/>
        </w:rPr>
      </w:pPr>
      <w:r>
        <w:rPr>
          <w:rFonts w:asciiTheme="minorHAnsi" w:hAnsiTheme="minorHAnsi" w:cstheme="minorHAnsi"/>
          <w:b/>
          <w:bCs/>
        </w:rPr>
        <w:br w:type="page"/>
      </w:r>
    </w:p>
    <w:p w14:paraId="45BE3CA1" w14:textId="75C0B178" w:rsidR="00646FEB" w:rsidRPr="009B3AD7" w:rsidRDefault="00646FEB">
      <w:pPr>
        <w:pStyle w:val="BodyTextIndent"/>
        <w:rPr>
          <w:rFonts w:asciiTheme="minorHAnsi" w:hAnsiTheme="minorHAnsi" w:cstheme="minorHAnsi"/>
        </w:rPr>
      </w:pPr>
      <w:r w:rsidRPr="009B3AD7">
        <w:rPr>
          <w:rFonts w:asciiTheme="minorHAnsi" w:hAnsiTheme="minorHAnsi" w:cstheme="minorHAnsi"/>
          <w:b/>
          <w:bCs/>
        </w:rPr>
        <w:lastRenderedPageBreak/>
        <w:t>1.</w:t>
      </w:r>
      <w:r w:rsidRPr="009B3AD7">
        <w:rPr>
          <w:rFonts w:asciiTheme="minorHAnsi" w:hAnsiTheme="minorHAnsi" w:cstheme="minorHAnsi"/>
        </w:rPr>
        <w:t xml:space="preserve"> </w:t>
      </w:r>
      <w:r w:rsidR="00E00891" w:rsidRPr="009B3AD7">
        <w:rPr>
          <w:rFonts w:asciiTheme="minorHAnsi" w:hAnsiTheme="minorHAnsi" w:cstheme="minorHAnsi"/>
        </w:rPr>
        <w:t xml:space="preserve">[15 pts] </w:t>
      </w:r>
      <w:r w:rsidRPr="009B3AD7">
        <w:rPr>
          <w:rFonts w:asciiTheme="minorHAnsi" w:hAnsiTheme="minorHAnsi" w:cstheme="minorHAnsi"/>
        </w:rPr>
        <w:t xml:space="preserve">Place a wet cuticle fragment on a glass slide. Lay a cover slip over top the cuticle, making sure you do not trap any air bubbles. </w:t>
      </w:r>
      <w:r w:rsidR="00271266" w:rsidRPr="009B3AD7">
        <w:rPr>
          <w:rFonts w:asciiTheme="minorHAnsi" w:hAnsiTheme="minorHAnsi" w:cstheme="minorHAnsi"/>
        </w:rPr>
        <w:t>Using the 10</w:t>
      </w:r>
      <w:r w:rsidR="00E33AEE" w:rsidRPr="009B3AD7">
        <w:rPr>
          <w:rFonts w:asciiTheme="minorHAnsi" w:hAnsiTheme="minorHAnsi" w:cstheme="minorHAnsi"/>
        </w:rPr>
        <w:t>×</w:t>
      </w:r>
      <w:r w:rsidR="00271266" w:rsidRPr="009B3AD7">
        <w:rPr>
          <w:rFonts w:asciiTheme="minorHAnsi" w:hAnsiTheme="minorHAnsi" w:cstheme="minorHAnsi"/>
        </w:rPr>
        <w:t xml:space="preserve"> lens, bring the cuticle fragment into focus. Spend a moment to study the various aspects of the cuticle by moving the stand both front to back and side to side. </w:t>
      </w:r>
      <w:r w:rsidRPr="009B3AD7">
        <w:rPr>
          <w:rFonts w:asciiTheme="minorHAnsi" w:hAnsiTheme="minorHAnsi" w:cstheme="minorHAnsi"/>
        </w:rPr>
        <w:t xml:space="preserve">Once you have done this, switch over to the </w:t>
      </w:r>
      <w:r w:rsidR="00271266" w:rsidRPr="009B3AD7">
        <w:rPr>
          <w:rFonts w:asciiTheme="minorHAnsi" w:hAnsiTheme="minorHAnsi" w:cstheme="minorHAnsi"/>
        </w:rPr>
        <w:t>60/63</w:t>
      </w:r>
      <w:r w:rsidR="00E33AEE" w:rsidRPr="009B3AD7">
        <w:rPr>
          <w:rFonts w:asciiTheme="minorHAnsi" w:hAnsiTheme="minorHAnsi" w:cstheme="minorHAnsi"/>
        </w:rPr>
        <w:t>×</w:t>
      </w:r>
      <w:r w:rsidR="00271266" w:rsidRPr="009B3AD7">
        <w:rPr>
          <w:rFonts w:asciiTheme="minorHAnsi" w:hAnsiTheme="minorHAnsi" w:cstheme="minorHAnsi"/>
        </w:rPr>
        <w:t xml:space="preserve"> lens (or </w:t>
      </w:r>
      <w:r w:rsidRPr="009B3AD7">
        <w:rPr>
          <w:rFonts w:asciiTheme="minorHAnsi" w:hAnsiTheme="minorHAnsi" w:cstheme="minorHAnsi"/>
        </w:rPr>
        <w:t>40</w:t>
      </w:r>
      <w:r w:rsidR="00E33AEE" w:rsidRPr="009B3AD7">
        <w:rPr>
          <w:rFonts w:asciiTheme="minorHAnsi" w:hAnsiTheme="minorHAnsi" w:cstheme="minorHAnsi"/>
        </w:rPr>
        <w:t>×</w:t>
      </w:r>
      <w:r w:rsidRPr="009B3AD7">
        <w:rPr>
          <w:rFonts w:asciiTheme="minorHAnsi" w:hAnsiTheme="minorHAnsi" w:cstheme="minorHAnsi"/>
        </w:rPr>
        <w:t xml:space="preserve"> </w:t>
      </w:r>
      <w:r w:rsidR="00271266" w:rsidRPr="009B3AD7">
        <w:rPr>
          <w:rFonts w:asciiTheme="minorHAnsi" w:hAnsiTheme="minorHAnsi" w:cstheme="minorHAnsi"/>
        </w:rPr>
        <w:t>if you have it)</w:t>
      </w:r>
      <w:r w:rsidRPr="009B3AD7">
        <w:rPr>
          <w:rFonts w:asciiTheme="minorHAnsi" w:hAnsiTheme="minorHAnsi" w:cstheme="minorHAnsi"/>
        </w:rPr>
        <w:t xml:space="preserve">, and fine-tune the focus. </w:t>
      </w:r>
      <w:r w:rsidR="00271266" w:rsidRPr="009B3AD7">
        <w:rPr>
          <w:rFonts w:asciiTheme="minorHAnsi" w:hAnsiTheme="minorHAnsi" w:cstheme="minorHAnsi"/>
        </w:rPr>
        <w:t>Again, spend a moment to study the various aspects of the cuticle by moving the stand both front to back and side to side. Switch back to the 10</w:t>
      </w:r>
      <w:r w:rsidR="00E33AEE" w:rsidRPr="009B3AD7">
        <w:rPr>
          <w:rFonts w:asciiTheme="minorHAnsi" w:hAnsiTheme="minorHAnsi" w:cstheme="minorHAnsi"/>
        </w:rPr>
        <w:t>×</w:t>
      </w:r>
      <w:r w:rsidR="00271266" w:rsidRPr="009B3AD7">
        <w:rPr>
          <w:rFonts w:asciiTheme="minorHAnsi" w:hAnsiTheme="minorHAnsi" w:cstheme="minorHAnsi"/>
        </w:rPr>
        <w:t xml:space="preserve"> lens and draw and label what you see</w:t>
      </w:r>
      <w:r w:rsidRPr="009B3AD7">
        <w:rPr>
          <w:rFonts w:asciiTheme="minorHAnsi" w:hAnsiTheme="minorHAnsi" w:cstheme="minorHAnsi"/>
        </w:rPr>
        <w:t xml:space="preserve">, </w:t>
      </w:r>
      <w:r w:rsidRPr="009B3AD7">
        <w:rPr>
          <w:rFonts w:asciiTheme="minorHAnsi" w:hAnsiTheme="minorHAnsi" w:cstheme="minorHAnsi"/>
          <w:b/>
        </w:rPr>
        <w:t>including</w:t>
      </w:r>
      <w:r w:rsidR="002B3B25" w:rsidRPr="009B3AD7">
        <w:rPr>
          <w:rFonts w:asciiTheme="minorHAnsi" w:hAnsiTheme="minorHAnsi" w:cstheme="minorHAnsi"/>
        </w:rPr>
        <w:t xml:space="preserve"> stomatal pores, guard cells</w:t>
      </w:r>
      <w:r w:rsidRPr="009B3AD7">
        <w:rPr>
          <w:rFonts w:asciiTheme="minorHAnsi" w:hAnsiTheme="minorHAnsi" w:cstheme="minorHAnsi"/>
        </w:rPr>
        <w:t>, and epidermal cells (</w:t>
      </w:r>
      <w:r w:rsidRPr="009B3AD7">
        <w:rPr>
          <w:rFonts w:asciiTheme="minorHAnsi" w:hAnsiTheme="minorHAnsi" w:cstheme="minorHAnsi"/>
          <w:i/>
        </w:rPr>
        <w:t>both</w:t>
      </w:r>
      <w:r w:rsidRPr="009B3AD7">
        <w:rPr>
          <w:rFonts w:asciiTheme="minorHAnsi" w:hAnsiTheme="minorHAnsi" w:cstheme="minorHAnsi"/>
        </w:rPr>
        <w:t xml:space="preserve"> the epidermal cells that are part of the vascular bundles, and the epidermal cells in between these bundles). </w:t>
      </w:r>
      <w:r w:rsidRPr="00D51837">
        <w:rPr>
          <w:rFonts w:asciiTheme="minorHAnsi" w:hAnsiTheme="minorHAnsi" w:cstheme="minorHAnsi"/>
          <w:b/>
          <w:bCs/>
        </w:rPr>
        <w:t>You do not need to draw every cell</w:t>
      </w:r>
      <w:r w:rsidRPr="009B3AD7">
        <w:rPr>
          <w:rFonts w:asciiTheme="minorHAnsi" w:hAnsiTheme="minorHAnsi" w:cstheme="minorHAnsi"/>
        </w:rPr>
        <w:t>, and only label one example of each feature.</w:t>
      </w:r>
      <w:r w:rsidR="00271266" w:rsidRPr="009B3AD7">
        <w:rPr>
          <w:rFonts w:asciiTheme="minorHAnsi" w:hAnsiTheme="minorHAnsi" w:cstheme="minorHAnsi"/>
        </w:rPr>
        <w:t xml:space="preserve"> Once you are finished drawing, switch back to the 40/60/63</w:t>
      </w:r>
      <w:r w:rsidR="00E33AEE" w:rsidRPr="009B3AD7">
        <w:rPr>
          <w:rFonts w:asciiTheme="minorHAnsi" w:hAnsiTheme="minorHAnsi" w:cstheme="minorHAnsi"/>
        </w:rPr>
        <w:t>×</w:t>
      </w:r>
      <w:r w:rsidR="00271266" w:rsidRPr="009B3AD7">
        <w:rPr>
          <w:rFonts w:asciiTheme="minorHAnsi" w:hAnsiTheme="minorHAnsi" w:cstheme="minorHAnsi"/>
        </w:rPr>
        <w:t xml:space="preserve"> lens and center your field of view on an area with stomata. Be sure to choose an area that is easy to focus.</w:t>
      </w:r>
    </w:p>
    <w:p w14:paraId="2E28B77E" w14:textId="77777777" w:rsidR="00646FEB" w:rsidRPr="009B3AD7" w:rsidRDefault="00646FEB">
      <w:pPr>
        <w:rPr>
          <w:rFonts w:asciiTheme="minorHAnsi" w:hAnsiTheme="minorHAnsi" w:cstheme="minorHAnsi"/>
        </w:rPr>
      </w:pPr>
    </w:p>
    <w:p w14:paraId="6B142FCB" w14:textId="77777777" w:rsidR="00646FEB" w:rsidRPr="009B3AD7" w:rsidRDefault="00646FEB">
      <w:pPr>
        <w:rPr>
          <w:rFonts w:asciiTheme="minorHAnsi" w:hAnsiTheme="minorHAnsi" w:cstheme="minorHAnsi"/>
        </w:rPr>
      </w:pPr>
    </w:p>
    <w:p w14:paraId="56F58F4E" w14:textId="3B5ADCC2" w:rsidR="00646FEB" w:rsidRDefault="00646FEB">
      <w:pPr>
        <w:rPr>
          <w:rFonts w:asciiTheme="minorHAnsi" w:hAnsiTheme="minorHAnsi" w:cstheme="minorHAnsi"/>
        </w:rPr>
      </w:pPr>
    </w:p>
    <w:p w14:paraId="27D3C942" w14:textId="02DCA719" w:rsidR="000A1A48" w:rsidRDefault="000A1A48">
      <w:pPr>
        <w:rPr>
          <w:rFonts w:asciiTheme="minorHAnsi" w:hAnsiTheme="minorHAnsi" w:cstheme="minorHAnsi"/>
        </w:rPr>
      </w:pPr>
    </w:p>
    <w:p w14:paraId="66030D72" w14:textId="1E27C46E" w:rsidR="000A1A48" w:rsidRDefault="000A1A48">
      <w:pPr>
        <w:rPr>
          <w:rFonts w:asciiTheme="minorHAnsi" w:hAnsiTheme="minorHAnsi" w:cstheme="minorHAnsi"/>
        </w:rPr>
      </w:pPr>
    </w:p>
    <w:p w14:paraId="3880158B" w14:textId="77777777" w:rsidR="000A1A48" w:rsidRPr="009B3AD7" w:rsidRDefault="000A1A48">
      <w:pPr>
        <w:rPr>
          <w:rFonts w:asciiTheme="minorHAnsi" w:hAnsiTheme="minorHAnsi" w:cstheme="minorHAnsi"/>
        </w:rPr>
      </w:pPr>
    </w:p>
    <w:p w14:paraId="258784BF" w14:textId="77777777" w:rsidR="00646FEB" w:rsidRPr="009B3AD7" w:rsidRDefault="00646FEB">
      <w:pPr>
        <w:rPr>
          <w:rFonts w:asciiTheme="minorHAnsi" w:hAnsiTheme="minorHAnsi" w:cstheme="minorHAnsi"/>
        </w:rPr>
      </w:pPr>
    </w:p>
    <w:p w14:paraId="5AFC4BF5" w14:textId="77777777" w:rsidR="00646FEB" w:rsidRPr="009B3AD7" w:rsidRDefault="00646FEB">
      <w:pPr>
        <w:rPr>
          <w:rFonts w:asciiTheme="minorHAnsi" w:hAnsiTheme="minorHAnsi" w:cstheme="minorHAnsi"/>
        </w:rPr>
      </w:pPr>
    </w:p>
    <w:p w14:paraId="1BFAD52A" w14:textId="77777777" w:rsidR="00646FEB" w:rsidRPr="009B3AD7" w:rsidRDefault="00646FEB">
      <w:pPr>
        <w:rPr>
          <w:rFonts w:asciiTheme="minorHAnsi" w:hAnsiTheme="minorHAnsi" w:cstheme="minorHAnsi"/>
        </w:rPr>
      </w:pPr>
    </w:p>
    <w:p w14:paraId="00D079F6" w14:textId="77777777" w:rsidR="00646FEB" w:rsidRPr="009B3AD7" w:rsidRDefault="00646FEB">
      <w:pPr>
        <w:rPr>
          <w:rFonts w:asciiTheme="minorHAnsi" w:hAnsiTheme="minorHAnsi" w:cstheme="minorHAnsi"/>
        </w:rPr>
      </w:pPr>
    </w:p>
    <w:p w14:paraId="58E393B4" w14:textId="77777777" w:rsidR="00646FEB" w:rsidRPr="009B3AD7" w:rsidRDefault="00646FEB">
      <w:pPr>
        <w:rPr>
          <w:rFonts w:asciiTheme="minorHAnsi" w:hAnsiTheme="minorHAnsi" w:cstheme="minorHAnsi"/>
        </w:rPr>
      </w:pPr>
    </w:p>
    <w:p w14:paraId="2DA64938" w14:textId="77777777" w:rsidR="00646FEB" w:rsidRPr="009B3AD7" w:rsidRDefault="00646FEB">
      <w:pPr>
        <w:rPr>
          <w:rFonts w:asciiTheme="minorHAnsi" w:hAnsiTheme="minorHAnsi" w:cstheme="minorHAnsi"/>
        </w:rPr>
      </w:pPr>
    </w:p>
    <w:p w14:paraId="5F53ACB4" w14:textId="77777777" w:rsidR="007B042B" w:rsidRPr="009B3AD7" w:rsidRDefault="007B042B">
      <w:pPr>
        <w:rPr>
          <w:rFonts w:asciiTheme="minorHAnsi" w:hAnsiTheme="minorHAnsi" w:cstheme="minorHAnsi"/>
        </w:rPr>
      </w:pPr>
    </w:p>
    <w:p w14:paraId="28155A8C" w14:textId="77777777" w:rsidR="00646FEB" w:rsidRPr="009B3AD7" w:rsidRDefault="00646FEB">
      <w:pPr>
        <w:rPr>
          <w:rFonts w:asciiTheme="minorHAnsi" w:hAnsiTheme="minorHAnsi" w:cstheme="minorHAnsi"/>
        </w:rPr>
      </w:pPr>
    </w:p>
    <w:p w14:paraId="563F6894" w14:textId="77777777" w:rsidR="00646FEB" w:rsidRPr="009B3AD7" w:rsidRDefault="00646FEB">
      <w:pPr>
        <w:rPr>
          <w:rFonts w:asciiTheme="minorHAnsi" w:hAnsiTheme="minorHAnsi" w:cstheme="minorHAnsi"/>
        </w:rPr>
      </w:pPr>
    </w:p>
    <w:p w14:paraId="599BC6B0" w14:textId="77777777" w:rsidR="00646FEB" w:rsidRPr="009B3AD7" w:rsidRDefault="00646FEB">
      <w:pPr>
        <w:rPr>
          <w:rFonts w:asciiTheme="minorHAnsi" w:hAnsiTheme="minorHAnsi" w:cstheme="minorHAnsi"/>
        </w:rPr>
      </w:pPr>
    </w:p>
    <w:p w14:paraId="48222E5F" w14:textId="6C7D8B11" w:rsidR="00271266" w:rsidRPr="009B3AD7" w:rsidRDefault="00646FEB">
      <w:pPr>
        <w:rPr>
          <w:rFonts w:asciiTheme="minorHAnsi" w:hAnsiTheme="minorHAnsi" w:cstheme="minorHAnsi"/>
        </w:rPr>
      </w:pPr>
      <w:r w:rsidRPr="009B3AD7">
        <w:rPr>
          <w:rFonts w:asciiTheme="minorHAnsi" w:hAnsiTheme="minorHAnsi" w:cstheme="minorHAnsi"/>
        </w:rPr>
        <w:t xml:space="preserve">   </w:t>
      </w:r>
      <w:r w:rsidR="00271266" w:rsidRPr="009B3AD7">
        <w:rPr>
          <w:rFonts w:asciiTheme="minorHAnsi" w:hAnsiTheme="minorHAnsi" w:cstheme="minorHAnsi"/>
        </w:rPr>
        <w:t xml:space="preserve">a. </w:t>
      </w:r>
      <w:r w:rsidR="00BD29F8" w:rsidRPr="009B3AD7">
        <w:rPr>
          <w:rFonts w:asciiTheme="minorHAnsi" w:hAnsiTheme="minorHAnsi" w:cstheme="minorHAnsi"/>
          <w:i/>
        </w:rPr>
        <w:t>Metasequoia</w:t>
      </w:r>
      <w:r w:rsidR="00271266" w:rsidRPr="009B3AD7">
        <w:rPr>
          <w:rFonts w:asciiTheme="minorHAnsi" w:hAnsiTheme="minorHAnsi" w:cstheme="minorHAnsi"/>
        </w:rPr>
        <w:t xml:space="preserve"> label:  </w:t>
      </w:r>
      <w:proofErr w:type="gramStart"/>
      <w:r w:rsidR="00271266" w:rsidRPr="009B3AD7">
        <w:rPr>
          <w:rFonts w:asciiTheme="minorHAnsi" w:hAnsiTheme="minorHAnsi" w:cstheme="minorHAnsi"/>
        </w:rPr>
        <w:t xml:space="preserve">   [</w:t>
      </w:r>
      <w:proofErr w:type="spellStart"/>
      <w:proofErr w:type="gramEnd"/>
      <w:r w:rsidR="000A1A48" w:rsidRPr="000A1A48">
        <w:rPr>
          <w:rFonts w:asciiTheme="minorHAnsi" w:hAnsiTheme="minorHAnsi" w:cstheme="minorHAnsi"/>
          <w:highlight w:val="yellow"/>
        </w:rPr>
        <w:t>xxxxx</w:t>
      </w:r>
      <w:proofErr w:type="spellEnd"/>
      <w:r w:rsidR="00271266" w:rsidRPr="009B3AD7">
        <w:rPr>
          <w:rFonts w:asciiTheme="minorHAnsi" w:hAnsiTheme="minorHAnsi" w:cstheme="minorHAnsi"/>
        </w:rPr>
        <w:t xml:space="preserve">]         </w:t>
      </w:r>
      <w:r w:rsidR="00CD18F2" w:rsidRPr="009B3AD7">
        <w:rPr>
          <w:rFonts w:asciiTheme="minorHAnsi" w:hAnsiTheme="minorHAnsi" w:cstheme="minorHAnsi"/>
        </w:rPr>
        <w:t>[</w:t>
      </w:r>
      <w:proofErr w:type="spellStart"/>
      <w:r w:rsidR="000A1A48" w:rsidRPr="000A1A48">
        <w:rPr>
          <w:rFonts w:asciiTheme="minorHAnsi" w:hAnsiTheme="minorHAnsi" w:cstheme="minorHAnsi"/>
          <w:highlight w:val="yellow"/>
        </w:rPr>
        <w:t>yyyyy</w:t>
      </w:r>
      <w:proofErr w:type="spellEnd"/>
      <w:r w:rsidR="00CD18F2" w:rsidRPr="009B3AD7">
        <w:rPr>
          <w:rFonts w:asciiTheme="minorHAnsi" w:hAnsiTheme="minorHAnsi" w:cstheme="minorHAnsi"/>
        </w:rPr>
        <w:t>]</w:t>
      </w:r>
    </w:p>
    <w:p w14:paraId="6259C395" w14:textId="77777777" w:rsidR="00271266" w:rsidRPr="009B3AD7" w:rsidRDefault="00271266">
      <w:pPr>
        <w:rPr>
          <w:rFonts w:asciiTheme="minorHAnsi" w:hAnsiTheme="minorHAnsi" w:cstheme="minorHAnsi"/>
        </w:rPr>
      </w:pPr>
    </w:p>
    <w:p w14:paraId="28B11980" w14:textId="77777777" w:rsidR="00646FEB" w:rsidRPr="009B3AD7" w:rsidRDefault="00271266" w:rsidP="00271266">
      <w:pPr>
        <w:rPr>
          <w:rFonts w:asciiTheme="minorHAnsi" w:hAnsiTheme="minorHAnsi" w:cstheme="minorHAnsi"/>
        </w:rPr>
      </w:pPr>
      <w:r w:rsidRPr="009B3AD7">
        <w:rPr>
          <w:rFonts w:asciiTheme="minorHAnsi" w:hAnsiTheme="minorHAnsi" w:cstheme="minorHAnsi"/>
        </w:rPr>
        <w:t xml:space="preserve">   b</w:t>
      </w:r>
      <w:r w:rsidR="00646FEB" w:rsidRPr="009B3AD7">
        <w:rPr>
          <w:rFonts w:asciiTheme="minorHAnsi" w:hAnsiTheme="minorHAnsi" w:cstheme="minorHAnsi"/>
        </w:rPr>
        <w:t>. How many stomata do you see in your field of view?</w:t>
      </w:r>
    </w:p>
    <w:p w14:paraId="2D2C0C55" w14:textId="77777777" w:rsidR="00646FEB" w:rsidRPr="009B3AD7" w:rsidRDefault="00646FEB">
      <w:pPr>
        <w:rPr>
          <w:rFonts w:asciiTheme="minorHAnsi" w:hAnsiTheme="minorHAnsi" w:cstheme="minorHAnsi"/>
        </w:rPr>
      </w:pPr>
    </w:p>
    <w:p w14:paraId="0DE1E1A3" w14:textId="77777777" w:rsidR="00646FEB" w:rsidRPr="009B3AD7" w:rsidRDefault="00271266">
      <w:pPr>
        <w:rPr>
          <w:rFonts w:asciiTheme="minorHAnsi" w:hAnsiTheme="minorHAnsi" w:cstheme="minorHAnsi"/>
        </w:rPr>
      </w:pPr>
      <w:r w:rsidRPr="009B3AD7">
        <w:rPr>
          <w:rFonts w:asciiTheme="minorHAnsi" w:hAnsiTheme="minorHAnsi" w:cstheme="minorHAnsi"/>
        </w:rPr>
        <w:t xml:space="preserve">   c</w:t>
      </w:r>
      <w:r w:rsidR="00646FEB" w:rsidRPr="009B3AD7">
        <w:rPr>
          <w:rFonts w:asciiTheme="minorHAnsi" w:hAnsiTheme="minorHAnsi" w:cstheme="minorHAnsi"/>
        </w:rPr>
        <w:t>. How many epidermal cells (you may need to make several counts and take an average)?</w:t>
      </w:r>
    </w:p>
    <w:p w14:paraId="2D99EC01" w14:textId="77777777" w:rsidR="00646FEB" w:rsidRPr="009B3AD7" w:rsidRDefault="00646FEB">
      <w:pPr>
        <w:rPr>
          <w:rFonts w:asciiTheme="minorHAnsi" w:hAnsiTheme="minorHAnsi" w:cstheme="minorHAnsi"/>
        </w:rPr>
      </w:pPr>
    </w:p>
    <w:p w14:paraId="04FFA846" w14:textId="77777777" w:rsidR="00646FEB" w:rsidRPr="009B3AD7" w:rsidRDefault="00271266">
      <w:pPr>
        <w:rPr>
          <w:rFonts w:asciiTheme="minorHAnsi" w:hAnsiTheme="minorHAnsi" w:cstheme="minorHAnsi"/>
        </w:rPr>
      </w:pPr>
      <w:r w:rsidRPr="009B3AD7">
        <w:rPr>
          <w:rFonts w:asciiTheme="minorHAnsi" w:hAnsiTheme="minorHAnsi" w:cstheme="minorHAnsi"/>
        </w:rPr>
        <w:t xml:space="preserve">   d</w:t>
      </w:r>
      <w:r w:rsidR="00646FEB" w:rsidRPr="009B3AD7">
        <w:rPr>
          <w:rFonts w:asciiTheme="minorHAnsi" w:hAnsiTheme="minorHAnsi" w:cstheme="minorHAnsi"/>
        </w:rPr>
        <w:t>. What is the stomatal index (%)?</w:t>
      </w:r>
    </w:p>
    <w:p w14:paraId="5EE74AF6" w14:textId="77777777" w:rsidR="00646FEB" w:rsidRPr="009B3AD7" w:rsidRDefault="00646FEB">
      <w:pPr>
        <w:rPr>
          <w:rFonts w:asciiTheme="minorHAnsi" w:hAnsiTheme="minorHAnsi" w:cstheme="minorHAnsi"/>
        </w:rPr>
      </w:pPr>
    </w:p>
    <w:p w14:paraId="6A33AEC9" w14:textId="77777777" w:rsidR="00646FEB" w:rsidRPr="009B3AD7" w:rsidRDefault="00646FEB">
      <w:pPr>
        <w:pStyle w:val="BodyTextIndent"/>
        <w:rPr>
          <w:rFonts w:asciiTheme="minorHAnsi" w:hAnsiTheme="minorHAnsi" w:cstheme="minorHAnsi"/>
        </w:rPr>
      </w:pPr>
      <w:r w:rsidRPr="009B3AD7">
        <w:rPr>
          <w:rFonts w:asciiTheme="minorHAnsi" w:hAnsiTheme="minorHAnsi" w:cstheme="minorHAnsi"/>
          <w:b/>
          <w:bCs/>
        </w:rPr>
        <w:t>2.</w:t>
      </w:r>
      <w:r w:rsidRPr="009B3AD7">
        <w:rPr>
          <w:rFonts w:asciiTheme="minorHAnsi" w:hAnsiTheme="minorHAnsi" w:cstheme="minorHAnsi"/>
        </w:rPr>
        <w:t xml:space="preserve"> </w:t>
      </w:r>
      <w:r w:rsidR="00E00891" w:rsidRPr="009B3AD7">
        <w:rPr>
          <w:rFonts w:asciiTheme="minorHAnsi" w:hAnsiTheme="minorHAnsi" w:cstheme="minorHAnsi"/>
        </w:rPr>
        <w:t xml:space="preserve">[15 pts] </w:t>
      </w:r>
      <w:r w:rsidRPr="009B3AD7">
        <w:rPr>
          <w:rFonts w:asciiTheme="minorHAnsi" w:hAnsiTheme="minorHAnsi" w:cstheme="minorHAnsi"/>
        </w:rPr>
        <w:t>Calculate the number of stomata, number of epidermal c</w:t>
      </w:r>
      <w:r w:rsidR="007B042B" w:rsidRPr="009B3AD7">
        <w:rPr>
          <w:rFonts w:asciiTheme="minorHAnsi" w:hAnsiTheme="minorHAnsi" w:cstheme="minorHAnsi"/>
        </w:rPr>
        <w:t>ells, and stomatal index, for four</w:t>
      </w:r>
      <w:r w:rsidRPr="009B3AD7">
        <w:rPr>
          <w:rFonts w:asciiTheme="minorHAnsi" w:hAnsiTheme="minorHAnsi" w:cstheme="minorHAnsi"/>
        </w:rPr>
        <w:t xml:space="preserve"> other fields of view on your cuticle fragment.</w:t>
      </w:r>
    </w:p>
    <w:p w14:paraId="5BC532AE" w14:textId="77777777" w:rsidR="00646FEB" w:rsidRPr="009B3AD7" w:rsidRDefault="00646FEB">
      <w:pPr>
        <w:rPr>
          <w:rFonts w:asciiTheme="minorHAnsi" w:hAnsiTheme="minorHAnsi" w:cstheme="minorHAnsi"/>
          <w:u w:val="single"/>
        </w:rPr>
      </w:pPr>
      <w:r w:rsidRPr="009B3AD7">
        <w:rPr>
          <w:rFonts w:asciiTheme="minorHAnsi" w:hAnsiTheme="minorHAnsi" w:cstheme="minorHAnsi"/>
        </w:rPr>
        <w:tab/>
      </w:r>
      <w:r w:rsidRPr="009B3AD7">
        <w:rPr>
          <w:rFonts w:asciiTheme="minorHAnsi" w:hAnsiTheme="minorHAnsi" w:cstheme="minorHAnsi"/>
        </w:rPr>
        <w:tab/>
      </w:r>
      <w:r w:rsidRPr="009B3AD7">
        <w:rPr>
          <w:rFonts w:asciiTheme="minorHAnsi" w:hAnsiTheme="minorHAnsi" w:cstheme="minorHAnsi"/>
          <w:u w:val="single"/>
        </w:rPr>
        <w:t>________________________#2_____</w:t>
      </w:r>
      <w:r w:rsidR="007B042B" w:rsidRPr="009B3AD7">
        <w:rPr>
          <w:rFonts w:asciiTheme="minorHAnsi" w:hAnsiTheme="minorHAnsi" w:cstheme="minorHAnsi"/>
          <w:u w:val="single"/>
        </w:rPr>
        <w:t xml:space="preserve">   </w:t>
      </w:r>
      <w:r w:rsidRPr="009B3AD7">
        <w:rPr>
          <w:rFonts w:asciiTheme="minorHAnsi" w:hAnsiTheme="minorHAnsi" w:cstheme="minorHAnsi"/>
          <w:u w:val="single"/>
        </w:rPr>
        <w:t>___</w:t>
      </w:r>
      <w:r w:rsidR="007B042B" w:rsidRPr="009B3AD7">
        <w:rPr>
          <w:rFonts w:asciiTheme="minorHAnsi" w:hAnsiTheme="minorHAnsi" w:cstheme="minorHAnsi"/>
          <w:u w:val="single"/>
        </w:rPr>
        <w:t>#3</w:t>
      </w:r>
      <w:r w:rsidRPr="009B3AD7">
        <w:rPr>
          <w:rFonts w:asciiTheme="minorHAnsi" w:hAnsiTheme="minorHAnsi" w:cstheme="minorHAnsi"/>
          <w:u w:val="single"/>
        </w:rPr>
        <w:t>___________#</w:t>
      </w:r>
      <w:r w:rsidR="007B042B" w:rsidRPr="009B3AD7">
        <w:rPr>
          <w:rFonts w:asciiTheme="minorHAnsi" w:hAnsiTheme="minorHAnsi" w:cstheme="minorHAnsi"/>
          <w:u w:val="single"/>
        </w:rPr>
        <w:t>4</w:t>
      </w:r>
      <w:r w:rsidRPr="009B3AD7">
        <w:rPr>
          <w:rFonts w:asciiTheme="minorHAnsi" w:hAnsiTheme="minorHAnsi" w:cstheme="minorHAnsi"/>
          <w:u w:val="single"/>
        </w:rPr>
        <w:t>_____</w:t>
      </w:r>
      <w:r w:rsidR="007B042B" w:rsidRPr="009B3AD7">
        <w:rPr>
          <w:rFonts w:asciiTheme="minorHAnsi" w:hAnsiTheme="minorHAnsi" w:cstheme="minorHAnsi"/>
          <w:u w:val="single"/>
        </w:rPr>
        <w:t xml:space="preserve">   </w:t>
      </w:r>
      <w:r w:rsidRPr="009B3AD7">
        <w:rPr>
          <w:rFonts w:asciiTheme="minorHAnsi" w:hAnsiTheme="minorHAnsi" w:cstheme="minorHAnsi"/>
          <w:u w:val="single"/>
        </w:rPr>
        <w:t>____</w:t>
      </w:r>
      <w:r w:rsidR="007B042B" w:rsidRPr="009B3AD7">
        <w:rPr>
          <w:rFonts w:asciiTheme="minorHAnsi" w:hAnsiTheme="minorHAnsi" w:cstheme="minorHAnsi"/>
          <w:u w:val="single"/>
        </w:rPr>
        <w:t>#5</w:t>
      </w:r>
    </w:p>
    <w:p w14:paraId="37361900" w14:textId="77777777" w:rsidR="00646FEB" w:rsidRPr="009B3AD7" w:rsidRDefault="00646FEB">
      <w:pPr>
        <w:rPr>
          <w:rFonts w:asciiTheme="minorHAnsi" w:hAnsiTheme="minorHAnsi" w:cstheme="minorHAnsi"/>
        </w:rPr>
      </w:pPr>
      <w:r w:rsidRPr="009B3AD7">
        <w:rPr>
          <w:rFonts w:asciiTheme="minorHAnsi" w:hAnsiTheme="minorHAnsi" w:cstheme="minorHAnsi"/>
        </w:rPr>
        <w:tab/>
      </w:r>
      <w:r w:rsidRPr="009B3AD7">
        <w:rPr>
          <w:rFonts w:asciiTheme="minorHAnsi" w:hAnsiTheme="minorHAnsi" w:cstheme="minorHAnsi"/>
        </w:rPr>
        <w:tab/>
        <w:t># of stomata</w:t>
      </w:r>
    </w:p>
    <w:p w14:paraId="3169DC09" w14:textId="77777777" w:rsidR="00646FEB" w:rsidRPr="009B3AD7" w:rsidRDefault="00646FEB">
      <w:pPr>
        <w:rPr>
          <w:rFonts w:asciiTheme="minorHAnsi" w:hAnsiTheme="minorHAnsi" w:cstheme="minorHAnsi"/>
        </w:rPr>
      </w:pPr>
    </w:p>
    <w:p w14:paraId="452B003D" w14:textId="77777777" w:rsidR="00646FEB" w:rsidRPr="009B3AD7" w:rsidRDefault="00646FEB">
      <w:pPr>
        <w:rPr>
          <w:rFonts w:asciiTheme="minorHAnsi" w:hAnsiTheme="minorHAnsi" w:cstheme="minorHAnsi"/>
        </w:rPr>
      </w:pPr>
      <w:r w:rsidRPr="009B3AD7">
        <w:rPr>
          <w:rFonts w:asciiTheme="minorHAnsi" w:hAnsiTheme="minorHAnsi" w:cstheme="minorHAnsi"/>
        </w:rPr>
        <w:tab/>
      </w:r>
      <w:r w:rsidRPr="009B3AD7">
        <w:rPr>
          <w:rFonts w:asciiTheme="minorHAnsi" w:hAnsiTheme="minorHAnsi" w:cstheme="minorHAnsi"/>
        </w:rPr>
        <w:tab/>
        <w:t># of epidermal cells</w:t>
      </w:r>
    </w:p>
    <w:p w14:paraId="1DB4FC21" w14:textId="77777777" w:rsidR="00646FEB" w:rsidRPr="009B3AD7" w:rsidRDefault="00646FEB">
      <w:pPr>
        <w:rPr>
          <w:rFonts w:asciiTheme="minorHAnsi" w:hAnsiTheme="minorHAnsi" w:cstheme="minorHAnsi"/>
        </w:rPr>
      </w:pPr>
    </w:p>
    <w:p w14:paraId="43393AE8" w14:textId="77777777" w:rsidR="00646FEB" w:rsidRPr="009B3AD7" w:rsidRDefault="00646FEB">
      <w:pPr>
        <w:rPr>
          <w:rFonts w:asciiTheme="minorHAnsi" w:hAnsiTheme="minorHAnsi" w:cstheme="minorHAnsi"/>
        </w:rPr>
      </w:pPr>
      <w:r w:rsidRPr="009B3AD7">
        <w:rPr>
          <w:rFonts w:asciiTheme="minorHAnsi" w:hAnsiTheme="minorHAnsi" w:cstheme="minorHAnsi"/>
        </w:rPr>
        <w:tab/>
      </w:r>
      <w:r w:rsidRPr="009B3AD7">
        <w:rPr>
          <w:rFonts w:asciiTheme="minorHAnsi" w:hAnsiTheme="minorHAnsi" w:cstheme="minorHAnsi"/>
        </w:rPr>
        <w:tab/>
        <w:t>stomatal index (%)</w:t>
      </w:r>
    </w:p>
    <w:p w14:paraId="0595A39C" w14:textId="77777777" w:rsidR="007B042B" w:rsidRPr="009B3AD7" w:rsidRDefault="007B042B">
      <w:pPr>
        <w:rPr>
          <w:rFonts w:asciiTheme="minorHAnsi" w:hAnsiTheme="minorHAnsi" w:cstheme="minorHAnsi"/>
        </w:rPr>
      </w:pPr>
    </w:p>
    <w:p w14:paraId="58B25C88" w14:textId="77777777" w:rsidR="00646FEB" w:rsidRPr="009B3AD7" w:rsidRDefault="00646FEB">
      <w:pPr>
        <w:rPr>
          <w:rFonts w:asciiTheme="minorHAnsi" w:hAnsiTheme="minorHAnsi" w:cstheme="minorHAnsi"/>
        </w:rPr>
      </w:pPr>
      <w:r w:rsidRPr="009B3AD7">
        <w:rPr>
          <w:rFonts w:asciiTheme="minorHAnsi" w:hAnsiTheme="minorHAnsi" w:cstheme="minorHAnsi"/>
        </w:rPr>
        <w:t xml:space="preserve">   a. </w:t>
      </w:r>
      <w:r w:rsidR="002469C8" w:rsidRPr="009B3AD7">
        <w:rPr>
          <w:rFonts w:asciiTheme="minorHAnsi" w:hAnsiTheme="minorHAnsi" w:cstheme="minorHAnsi"/>
        </w:rPr>
        <w:t>Based on your data, what</w:t>
      </w:r>
      <w:r w:rsidRPr="009B3AD7">
        <w:rPr>
          <w:rFonts w:asciiTheme="minorHAnsi" w:hAnsiTheme="minorHAnsi" w:cstheme="minorHAnsi"/>
        </w:rPr>
        <w:t xml:space="preserve"> is more variable, # of stomata or stomatal index? Explain </w:t>
      </w:r>
      <w:r w:rsidR="008354AF" w:rsidRPr="009B3AD7">
        <w:rPr>
          <w:rFonts w:asciiTheme="minorHAnsi" w:hAnsiTheme="minorHAnsi" w:cstheme="minorHAnsi"/>
        </w:rPr>
        <w:t>how you came to</w:t>
      </w:r>
      <w:r w:rsidR="00A250C2" w:rsidRPr="009B3AD7">
        <w:rPr>
          <w:rFonts w:asciiTheme="minorHAnsi" w:hAnsiTheme="minorHAnsi" w:cstheme="minorHAnsi"/>
        </w:rPr>
        <w:t xml:space="preserve"> this conclusion</w:t>
      </w:r>
      <w:r w:rsidRPr="009B3AD7">
        <w:rPr>
          <w:rFonts w:asciiTheme="minorHAnsi" w:hAnsiTheme="minorHAnsi" w:cstheme="minorHAnsi"/>
        </w:rPr>
        <w:t>.</w:t>
      </w:r>
    </w:p>
    <w:p w14:paraId="4D94A479" w14:textId="77777777" w:rsidR="00646FEB" w:rsidRPr="009B3AD7" w:rsidRDefault="00646FEB">
      <w:pPr>
        <w:rPr>
          <w:rFonts w:asciiTheme="minorHAnsi" w:hAnsiTheme="minorHAnsi" w:cstheme="minorHAnsi"/>
        </w:rPr>
      </w:pPr>
    </w:p>
    <w:p w14:paraId="0FD762CB" w14:textId="5230349B" w:rsidR="007B042B" w:rsidRDefault="007B042B">
      <w:pPr>
        <w:rPr>
          <w:rFonts w:asciiTheme="minorHAnsi" w:hAnsiTheme="minorHAnsi" w:cstheme="minorHAnsi"/>
        </w:rPr>
      </w:pPr>
      <w:bookmarkStart w:id="3" w:name="_Hlk162349246"/>
    </w:p>
    <w:p w14:paraId="1E5F0E8E" w14:textId="074FBB21" w:rsidR="000A1A48" w:rsidRDefault="000A1A48">
      <w:pPr>
        <w:rPr>
          <w:rFonts w:asciiTheme="minorHAnsi" w:hAnsiTheme="minorHAnsi" w:cstheme="minorHAnsi"/>
        </w:rPr>
      </w:pPr>
    </w:p>
    <w:p w14:paraId="18CA9D15" w14:textId="037C213F" w:rsidR="000A1A48" w:rsidRDefault="000A1A48">
      <w:pPr>
        <w:rPr>
          <w:rFonts w:asciiTheme="minorHAnsi" w:hAnsiTheme="minorHAnsi" w:cstheme="minorHAnsi"/>
        </w:rPr>
      </w:pPr>
    </w:p>
    <w:p w14:paraId="4C14245C" w14:textId="6C361286" w:rsidR="000A1A48" w:rsidRDefault="000A1A48">
      <w:pPr>
        <w:rPr>
          <w:rFonts w:asciiTheme="minorHAnsi" w:hAnsiTheme="minorHAnsi" w:cstheme="minorHAnsi"/>
        </w:rPr>
      </w:pPr>
    </w:p>
    <w:p w14:paraId="71719D61" w14:textId="77777777" w:rsidR="000A1A48" w:rsidRPr="009B3AD7" w:rsidRDefault="000A1A48">
      <w:pPr>
        <w:rPr>
          <w:rFonts w:asciiTheme="minorHAnsi" w:hAnsiTheme="minorHAnsi" w:cstheme="minorHAnsi"/>
        </w:rPr>
      </w:pPr>
    </w:p>
    <w:bookmarkEnd w:id="3"/>
    <w:p w14:paraId="54F5C7AF" w14:textId="77777777" w:rsidR="007B042B" w:rsidRPr="009B3AD7" w:rsidRDefault="007B042B">
      <w:pPr>
        <w:rPr>
          <w:rFonts w:asciiTheme="minorHAnsi" w:hAnsiTheme="minorHAnsi" w:cstheme="minorHAnsi"/>
        </w:rPr>
      </w:pPr>
    </w:p>
    <w:p w14:paraId="73FA586B" w14:textId="77777777" w:rsidR="00646FEB" w:rsidRPr="009B3AD7" w:rsidRDefault="00646FEB">
      <w:pPr>
        <w:rPr>
          <w:rFonts w:asciiTheme="minorHAnsi" w:hAnsiTheme="minorHAnsi" w:cstheme="minorHAnsi"/>
        </w:rPr>
      </w:pPr>
    </w:p>
    <w:p w14:paraId="661EE486" w14:textId="32C85CE4" w:rsidR="00646FEB" w:rsidRDefault="00646FEB">
      <w:pPr>
        <w:rPr>
          <w:rFonts w:asciiTheme="minorHAnsi" w:hAnsiTheme="minorHAnsi" w:cstheme="minorHAnsi"/>
        </w:rPr>
      </w:pPr>
    </w:p>
    <w:p w14:paraId="4BA06ABF" w14:textId="642C0C02" w:rsidR="00D51837" w:rsidRDefault="00D51837">
      <w:pPr>
        <w:rPr>
          <w:rFonts w:asciiTheme="minorHAnsi" w:hAnsiTheme="minorHAnsi" w:cstheme="minorHAnsi"/>
        </w:rPr>
      </w:pPr>
    </w:p>
    <w:p w14:paraId="08D594C7" w14:textId="77777777" w:rsidR="00D51837" w:rsidRPr="009B3AD7" w:rsidRDefault="00D51837">
      <w:pPr>
        <w:rPr>
          <w:rFonts w:asciiTheme="minorHAnsi" w:hAnsiTheme="minorHAnsi" w:cstheme="minorHAnsi"/>
        </w:rPr>
      </w:pPr>
    </w:p>
    <w:p w14:paraId="4A31D8FF" w14:textId="77777777" w:rsidR="00646FEB" w:rsidRPr="009B3AD7" w:rsidRDefault="00646FEB">
      <w:pPr>
        <w:rPr>
          <w:rFonts w:asciiTheme="minorHAnsi" w:hAnsiTheme="minorHAnsi" w:cstheme="minorHAnsi"/>
        </w:rPr>
      </w:pPr>
    </w:p>
    <w:p w14:paraId="755E9330" w14:textId="77777777" w:rsidR="00646FEB" w:rsidRPr="009B3AD7" w:rsidRDefault="00646FEB">
      <w:pPr>
        <w:rPr>
          <w:rFonts w:asciiTheme="minorHAnsi" w:hAnsiTheme="minorHAnsi" w:cstheme="minorHAnsi"/>
        </w:rPr>
      </w:pPr>
    </w:p>
    <w:p w14:paraId="48418F80" w14:textId="77777777" w:rsidR="00646FEB" w:rsidRPr="009B3AD7" w:rsidRDefault="00646FEB">
      <w:pPr>
        <w:rPr>
          <w:rFonts w:asciiTheme="minorHAnsi" w:hAnsiTheme="minorHAnsi" w:cstheme="minorHAnsi"/>
        </w:rPr>
      </w:pPr>
      <w:r w:rsidRPr="009B3AD7">
        <w:rPr>
          <w:rFonts w:asciiTheme="minorHAnsi" w:hAnsiTheme="minorHAnsi" w:cstheme="minorHAnsi"/>
        </w:rPr>
        <w:t xml:space="preserve">   b. What is the average stomatal index for your </w:t>
      </w:r>
      <w:r w:rsidR="007B042B" w:rsidRPr="009B3AD7">
        <w:rPr>
          <w:rFonts w:asciiTheme="minorHAnsi" w:hAnsiTheme="minorHAnsi" w:cstheme="minorHAnsi"/>
        </w:rPr>
        <w:t>five</w:t>
      </w:r>
      <w:r w:rsidRPr="009B3AD7">
        <w:rPr>
          <w:rFonts w:asciiTheme="minorHAnsi" w:hAnsiTheme="minorHAnsi" w:cstheme="minorHAnsi"/>
        </w:rPr>
        <w:t xml:space="preserve"> fields of view?</w:t>
      </w:r>
    </w:p>
    <w:p w14:paraId="162AED1B" w14:textId="77777777" w:rsidR="00646FEB" w:rsidRPr="009B3AD7" w:rsidRDefault="00646FEB">
      <w:pPr>
        <w:rPr>
          <w:rFonts w:asciiTheme="minorHAnsi" w:hAnsiTheme="minorHAnsi" w:cstheme="minorHAnsi"/>
        </w:rPr>
      </w:pPr>
    </w:p>
    <w:p w14:paraId="07D6E2DA" w14:textId="77777777" w:rsidR="00646FEB" w:rsidRPr="009B3AD7" w:rsidRDefault="00646FEB">
      <w:pPr>
        <w:rPr>
          <w:rFonts w:asciiTheme="minorHAnsi" w:hAnsiTheme="minorHAnsi" w:cstheme="minorHAnsi"/>
        </w:rPr>
      </w:pPr>
    </w:p>
    <w:p w14:paraId="59C987F5" w14:textId="77777777" w:rsidR="00646FEB" w:rsidRPr="009B3AD7" w:rsidRDefault="00646FEB">
      <w:pPr>
        <w:ind w:left="450" w:hanging="450"/>
        <w:rPr>
          <w:rFonts w:asciiTheme="minorHAnsi" w:hAnsiTheme="minorHAnsi" w:cstheme="minorHAnsi"/>
        </w:rPr>
      </w:pPr>
      <w:r w:rsidRPr="009B3AD7">
        <w:rPr>
          <w:rFonts w:asciiTheme="minorHAnsi" w:hAnsiTheme="minorHAnsi" w:cstheme="minorHAnsi"/>
        </w:rPr>
        <w:t xml:space="preserve">   c. Using the following relationship, calculate the predicted CO</w:t>
      </w:r>
      <w:r w:rsidRPr="009B3AD7">
        <w:rPr>
          <w:rFonts w:asciiTheme="minorHAnsi" w:hAnsiTheme="minorHAnsi" w:cstheme="minorHAnsi"/>
          <w:vertAlign w:val="subscript"/>
        </w:rPr>
        <w:t>2</w:t>
      </w:r>
      <w:r w:rsidRPr="009B3AD7">
        <w:rPr>
          <w:rFonts w:asciiTheme="minorHAnsi" w:hAnsiTheme="minorHAnsi" w:cstheme="minorHAnsi"/>
        </w:rPr>
        <w:t xml:space="preserve"> concentration </w:t>
      </w:r>
      <w:r w:rsidR="00114CF3" w:rsidRPr="009B3AD7">
        <w:rPr>
          <w:rFonts w:asciiTheme="minorHAnsi" w:hAnsiTheme="minorHAnsi" w:cstheme="minorHAnsi"/>
        </w:rPr>
        <w:t xml:space="preserve">(ppm) </w:t>
      </w:r>
      <w:r w:rsidRPr="009B3AD7">
        <w:rPr>
          <w:rFonts w:asciiTheme="minorHAnsi" w:hAnsiTheme="minorHAnsi" w:cstheme="minorHAnsi"/>
        </w:rPr>
        <w:t>under which your leaf grew</w:t>
      </w:r>
      <w:r w:rsidR="002901C0" w:rsidRPr="009B3AD7">
        <w:rPr>
          <w:rFonts w:asciiTheme="minorHAnsi" w:hAnsiTheme="minorHAnsi" w:cstheme="minorHAnsi"/>
        </w:rPr>
        <w:t xml:space="preserve"> (let me know if you get a crazy answer; it happens sometimes…)</w:t>
      </w:r>
      <w:r w:rsidRPr="009B3AD7">
        <w:rPr>
          <w:rFonts w:asciiTheme="minorHAnsi" w:hAnsiTheme="minorHAnsi" w:cstheme="minorHAnsi"/>
        </w:rPr>
        <w:t>.</w:t>
      </w:r>
    </w:p>
    <w:p w14:paraId="237195C7" w14:textId="15AB712E" w:rsidR="00646FEB" w:rsidRPr="009B3AD7" w:rsidRDefault="00646FEB">
      <w:pPr>
        <w:jc w:val="center"/>
        <w:rPr>
          <w:rFonts w:asciiTheme="minorHAnsi" w:hAnsiTheme="minorHAnsi" w:cstheme="minorHAnsi"/>
        </w:rPr>
      </w:pPr>
      <w:r w:rsidRPr="009B3AD7">
        <w:rPr>
          <w:rFonts w:asciiTheme="minorHAnsi" w:hAnsiTheme="minorHAnsi" w:cstheme="minorHAnsi"/>
          <w:i/>
          <w:iCs/>
        </w:rPr>
        <w:t>CO</w:t>
      </w:r>
      <w:r w:rsidRPr="009B3AD7">
        <w:rPr>
          <w:rFonts w:asciiTheme="minorHAnsi" w:hAnsiTheme="minorHAnsi" w:cstheme="minorHAnsi"/>
          <w:i/>
          <w:iCs/>
          <w:vertAlign w:val="subscript"/>
        </w:rPr>
        <w:t>2</w:t>
      </w:r>
      <w:r w:rsidRPr="009B3AD7">
        <w:rPr>
          <w:rFonts w:asciiTheme="minorHAnsi" w:hAnsiTheme="minorHAnsi" w:cstheme="minorHAnsi"/>
        </w:rPr>
        <w:t xml:space="preserve"> = </w:t>
      </w:r>
      <w:r w:rsidR="003C2587" w:rsidRPr="009B3AD7">
        <w:rPr>
          <w:rFonts w:asciiTheme="minorHAnsi" w:hAnsiTheme="minorHAnsi" w:cstheme="minorHAnsi"/>
        </w:rPr>
        <w:t>237,693</w:t>
      </w:r>
      <w:r w:rsidR="002901C0" w:rsidRPr="009B3AD7">
        <w:rPr>
          <w:rFonts w:asciiTheme="minorHAnsi" w:hAnsiTheme="minorHAnsi" w:cstheme="minorHAnsi"/>
        </w:rPr>
        <w:t xml:space="preserve"> × </w:t>
      </w:r>
      <w:r w:rsidRPr="009B3AD7">
        <w:rPr>
          <w:rFonts w:asciiTheme="minorHAnsi" w:hAnsiTheme="minorHAnsi" w:cstheme="minorHAnsi"/>
          <w:i/>
          <w:iCs/>
        </w:rPr>
        <w:t>SI</w:t>
      </w:r>
      <w:r w:rsidR="003C2587" w:rsidRPr="009B3AD7">
        <w:rPr>
          <w:rFonts w:asciiTheme="minorHAnsi" w:hAnsiTheme="minorHAnsi" w:cstheme="minorHAnsi"/>
          <w:i/>
          <w:iCs/>
        </w:rPr>
        <w:t xml:space="preserve"> </w:t>
      </w:r>
      <w:r w:rsidR="003C2587" w:rsidRPr="009B3AD7">
        <w:rPr>
          <w:rFonts w:asciiTheme="minorHAnsi" w:hAnsiTheme="minorHAnsi" w:cstheme="minorHAnsi"/>
          <w:iCs/>
          <w:vertAlign w:val="superscript"/>
        </w:rPr>
        <w:t>-2.772</w:t>
      </w:r>
    </w:p>
    <w:p w14:paraId="578BA99D" w14:textId="77777777" w:rsidR="00646FEB" w:rsidRPr="009B3AD7" w:rsidRDefault="00646FEB">
      <w:pPr>
        <w:rPr>
          <w:rFonts w:asciiTheme="minorHAnsi" w:hAnsiTheme="minorHAnsi" w:cstheme="minorHAnsi"/>
        </w:rPr>
      </w:pPr>
    </w:p>
    <w:p w14:paraId="23F6E053" w14:textId="77777777" w:rsidR="007B042B" w:rsidRPr="009B3AD7" w:rsidRDefault="007B042B">
      <w:pPr>
        <w:rPr>
          <w:rFonts w:asciiTheme="minorHAnsi" w:hAnsiTheme="minorHAnsi" w:cstheme="minorHAnsi"/>
        </w:rPr>
      </w:pPr>
    </w:p>
    <w:p w14:paraId="5108A665" w14:textId="77777777" w:rsidR="00646FEB" w:rsidRPr="009B3AD7" w:rsidRDefault="00646FEB">
      <w:pPr>
        <w:rPr>
          <w:rFonts w:asciiTheme="minorHAnsi" w:hAnsiTheme="minorHAnsi" w:cstheme="minorHAnsi"/>
        </w:rPr>
      </w:pPr>
    </w:p>
    <w:p w14:paraId="53E44D27" w14:textId="77777777" w:rsidR="00646FEB" w:rsidRPr="009B3AD7" w:rsidRDefault="00646FEB">
      <w:pPr>
        <w:rPr>
          <w:rFonts w:asciiTheme="minorHAnsi" w:hAnsiTheme="minorHAnsi" w:cstheme="minorHAnsi"/>
        </w:rPr>
      </w:pPr>
    </w:p>
    <w:p w14:paraId="7870B08C" w14:textId="77777777" w:rsidR="00646FEB" w:rsidRPr="009B3AD7" w:rsidRDefault="00646FEB">
      <w:pPr>
        <w:rPr>
          <w:rFonts w:asciiTheme="minorHAnsi" w:hAnsiTheme="minorHAnsi" w:cstheme="minorHAnsi"/>
        </w:rPr>
      </w:pPr>
    </w:p>
    <w:p w14:paraId="1631F3D5" w14:textId="70B1472F" w:rsidR="007B042B" w:rsidRPr="009B3AD7" w:rsidRDefault="007B042B" w:rsidP="007B042B">
      <w:pPr>
        <w:pStyle w:val="BodyTextIndent"/>
        <w:rPr>
          <w:rFonts w:asciiTheme="minorHAnsi" w:hAnsiTheme="minorHAnsi" w:cstheme="minorHAnsi"/>
        </w:rPr>
      </w:pPr>
      <w:r w:rsidRPr="009B3AD7">
        <w:rPr>
          <w:rFonts w:asciiTheme="minorHAnsi" w:hAnsiTheme="minorHAnsi" w:cstheme="minorHAnsi"/>
          <w:b/>
          <w:bCs/>
        </w:rPr>
        <w:t>3.</w:t>
      </w:r>
      <w:r w:rsidRPr="009B3AD7">
        <w:rPr>
          <w:rFonts w:asciiTheme="minorHAnsi" w:hAnsiTheme="minorHAnsi" w:cstheme="minorHAnsi"/>
        </w:rPr>
        <w:t xml:space="preserve"> </w:t>
      </w:r>
      <w:r w:rsidR="00E00891" w:rsidRPr="009B3AD7">
        <w:rPr>
          <w:rFonts w:asciiTheme="minorHAnsi" w:hAnsiTheme="minorHAnsi" w:cstheme="minorHAnsi"/>
        </w:rPr>
        <w:t xml:space="preserve">[10 pts] </w:t>
      </w:r>
      <w:r w:rsidRPr="009B3AD7">
        <w:rPr>
          <w:rFonts w:asciiTheme="minorHAnsi" w:hAnsiTheme="minorHAnsi" w:cstheme="minorHAnsi"/>
        </w:rPr>
        <w:t xml:space="preserve">Make a similar set of measurements for the other group of </w:t>
      </w:r>
      <w:r w:rsidR="003C2587" w:rsidRPr="009B3AD7">
        <w:rPr>
          <w:rFonts w:asciiTheme="minorHAnsi" w:hAnsiTheme="minorHAnsi" w:cstheme="minorHAnsi"/>
          <w:i/>
        </w:rPr>
        <w:t>Metasequoias</w:t>
      </w:r>
      <w:r w:rsidRPr="009B3AD7">
        <w:rPr>
          <w:rFonts w:asciiTheme="minorHAnsi" w:hAnsiTheme="minorHAnsi" w:cstheme="minorHAnsi"/>
        </w:rPr>
        <w:t>.</w:t>
      </w:r>
    </w:p>
    <w:p w14:paraId="1563E75B" w14:textId="77777777" w:rsidR="007B042B" w:rsidRPr="009B3AD7" w:rsidRDefault="007B042B" w:rsidP="007B042B">
      <w:pPr>
        <w:pStyle w:val="BodyTextIndent"/>
        <w:rPr>
          <w:rFonts w:asciiTheme="minorHAnsi" w:hAnsiTheme="minorHAnsi" w:cstheme="minorHAnsi"/>
        </w:rPr>
      </w:pPr>
    </w:p>
    <w:p w14:paraId="34AF51A5" w14:textId="77777777" w:rsidR="007B042B" w:rsidRPr="009B3AD7" w:rsidRDefault="007B042B" w:rsidP="007B042B">
      <w:pPr>
        <w:rPr>
          <w:rFonts w:asciiTheme="minorHAnsi" w:hAnsiTheme="minorHAnsi" w:cstheme="minorHAnsi"/>
          <w:u w:val="single"/>
        </w:rPr>
      </w:pPr>
      <w:r w:rsidRPr="009B3AD7">
        <w:rPr>
          <w:rFonts w:asciiTheme="minorHAnsi" w:hAnsiTheme="minorHAnsi" w:cstheme="minorHAnsi"/>
        </w:rPr>
        <w:tab/>
      </w:r>
      <w:r w:rsidRPr="009B3AD7">
        <w:rPr>
          <w:rFonts w:asciiTheme="minorHAnsi" w:hAnsiTheme="minorHAnsi" w:cstheme="minorHAnsi"/>
        </w:rPr>
        <w:tab/>
      </w:r>
      <w:r w:rsidRPr="009B3AD7">
        <w:rPr>
          <w:rFonts w:asciiTheme="minorHAnsi" w:hAnsiTheme="minorHAnsi" w:cstheme="minorHAnsi"/>
          <w:u w:val="single"/>
        </w:rPr>
        <w:t>____________________#1  ___    _   #2_____  ___#3_________#4____  ____#5</w:t>
      </w:r>
    </w:p>
    <w:p w14:paraId="44DBFAA3" w14:textId="77777777" w:rsidR="007B042B" w:rsidRPr="009B3AD7" w:rsidRDefault="007B042B" w:rsidP="007B042B">
      <w:pPr>
        <w:rPr>
          <w:rFonts w:asciiTheme="minorHAnsi" w:hAnsiTheme="minorHAnsi" w:cstheme="minorHAnsi"/>
        </w:rPr>
      </w:pPr>
      <w:r w:rsidRPr="009B3AD7">
        <w:rPr>
          <w:rFonts w:asciiTheme="minorHAnsi" w:hAnsiTheme="minorHAnsi" w:cstheme="minorHAnsi"/>
        </w:rPr>
        <w:tab/>
      </w:r>
      <w:r w:rsidRPr="009B3AD7">
        <w:rPr>
          <w:rFonts w:asciiTheme="minorHAnsi" w:hAnsiTheme="minorHAnsi" w:cstheme="minorHAnsi"/>
        </w:rPr>
        <w:tab/>
        <w:t># of stomata</w:t>
      </w:r>
    </w:p>
    <w:p w14:paraId="462B14EF" w14:textId="77777777" w:rsidR="007B042B" w:rsidRPr="009B3AD7" w:rsidRDefault="007B042B" w:rsidP="007B042B">
      <w:pPr>
        <w:rPr>
          <w:rFonts w:asciiTheme="minorHAnsi" w:hAnsiTheme="minorHAnsi" w:cstheme="minorHAnsi"/>
        </w:rPr>
      </w:pPr>
    </w:p>
    <w:p w14:paraId="7DCEE6DE" w14:textId="77777777" w:rsidR="007B042B" w:rsidRPr="009B3AD7" w:rsidRDefault="007B042B" w:rsidP="007B042B">
      <w:pPr>
        <w:rPr>
          <w:rFonts w:asciiTheme="minorHAnsi" w:hAnsiTheme="minorHAnsi" w:cstheme="minorHAnsi"/>
        </w:rPr>
      </w:pPr>
      <w:r w:rsidRPr="009B3AD7">
        <w:rPr>
          <w:rFonts w:asciiTheme="minorHAnsi" w:hAnsiTheme="minorHAnsi" w:cstheme="minorHAnsi"/>
        </w:rPr>
        <w:tab/>
      </w:r>
      <w:r w:rsidRPr="009B3AD7">
        <w:rPr>
          <w:rFonts w:asciiTheme="minorHAnsi" w:hAnsiTheme="minorHAnsi" w:cstheme="minorHAnsi"/>
        </w:rPr>
        <w:tab/>
        <w:t># of epidermal cells</w:t>
      </w:r>
    </w:p>
    <w:p w14:paraId="057BCEE2" w14:textId="77777777" w:rsidR="007B042B" w:rsidRPr="009B3AD7" w:rsidRDefault="007B042B" w:rsidP="007B042B">
      <w:pPr>
        <w:rPr>
          <w:rFonts w:asciiTheme="minorHAnsi" w:hAnsiTheme="minorHAnsi" w:cstheme="minorHAnsi"/>
        </w:rPr>
      </w:pPr>
    </w:p>
    <w:p w14:paraId="79BC6DDE" w14:textId="77777777" w:rsidR="007B042B" w:rsidRPr="009B3AD7" w:rsidRDefault="007B042B" w:rsidP="007B042B">
      <w:pPr>
        <w:rPr>
          <w:rFonts w:asciiTheme="minorHAnsi" w:hAnsiTheme="minorHAnsi" w:cstheme="minorHAnsi"/>
        </w:rPr>
      </w:pPr>
      <w:r w:rsidRPr="009B3AD7">
        <w:rPr>
          <w:rFonts w:asciiTheme="minorHAnsi" w:hAnsiTheme="minorHAnsi" w:cstheme="minorHAnsi"/>
        </w:rPr>
        <w:tab/>
      </w:r>
      <w:r w:rsidRPr="009B3AD7">
        <w:rPr>
          <w:rFonts w:asciiTheme="minorHAnsi" w:hAnsiTheme="minorHAnsi" w:cstheme="minorHAnsi"/>
        </w:rPr>
        <w:tab/>
        <w:t>stomatal index (%)</w:t>
      </w:r>
    </w:p>
    <w:p w14:paraId="4CCFDF93" w14:textId="77777777" w:rsidR="007B042B" w:rsidRPr="009B3AD7" w:rsidRDefault="007B042B" w:rsidP="007B042B">
      <w:pPr>
        <w:rPr>
          <w:rFonts w:asciiTheme="minorHAnsi" w:hAnsiTheme="minorHAnsi" w:cstheme="minorHAnsi"/>
        </w:rPr>
      </w:pPr>
    </w:p>
    <w:p w14:paraId="5DC0E30B" w14:textId="30ACA78A" w:rsidR="007B042B" w:rsidRPr="009B3AD7" w:rsidRDefault="007B042B" w:rsidP="007B042B">
      <w:pPr>
        <w:rPr>
          <w:rFonts w:asciiTheme="minorHAnsi" w:hAnsiTheme="minorHAnsi" w:cstheme="minorHAnsi"/>
        </w:rPr>
      </w:pPr>
      <w:r w:rsidRPr="009B3AD7">
        <w:rPr>
          <w:rFonts w:asciiTheme="minorHAnsi" w:hAnsiTheme="minorHAnsi" w:cstheme="minorHAnsi"/>
        </w:rPr>
        <w:t xml:space="preserve">   a. </w:t>
      </w:r>
      <w:r w:rsidR="003C2587" w:rsidRPr="009B3AD7">
        <w:rPr>
          <w:rFonts w:asciiTheme="minorHAnsi" w:hAnsiTheme="minorHAnsi" w:cstheme="minorHAnsi"/>
          <w:i/>
        </w:rPr>
        <w:t>Metasequoia</w:t>
      </w:r>
      <w:r w:rsidRPr="009B3AD7">
        <w:rPr>
          <w:rFonts w:asciiTheme="minorHAnsi" w:hAnsiTheme="minorHAnsi" w:cstheme="minorHAnsi"/>
        </w:rPr>
        <w:t xml:space="preserve"> label:  </w:t>
      </w:r>
      <w:proofErr w:type="gramStart"/>
      <w:r w:rsidRPr="009B3AD7">
        <w:rPr>
          <w:rFonts w:asciiTheme="minorHAnsi" w:hAnsiTheme="minorHAnsi" w:cstheme="minorHAnsi"/>
        </w:rPr>
        <w:t xml:space="preserve">   </w:t>
      </w:r>
      <w:r w:rsidR="002B3B25" w:rsidRPr="009B3AD7">
        <w:rPr>
          <w:rFonts w:asciiTheme="minorHAnsi" w:hAnsiTheme="minorHAnsi" w:cstheme="minorHAnsi"/>
        </w:rPr>
        <w:t>[</w:t>
      </w:r>
      <w:proofErr w:type="gramEnd"/>
      <w:r w:rsidR="003C2587" w:rsidRPr="009B3AD7">
        <w:rPr>
          <w:rFonts w:asciiTheme="minorHAnsi" w:hAnsiTheme="minorHAnsi" w:cstheme="minorHAnsi"/>
        </w:rPr>
        <w:t>CFA</w:t>
      </w:r>
      <w:r w:rsidR="002B3B25" w:rsidRPr="009B3AD7">
        <w:rPr>
          <w:rFonts w:asciiTheme="minorHAnsi" w:hAnsiTheme="minorHAnsi" w:cstheme="minorHAnsi"/>
        </w:rPr>
        <w:t>]         [</w:t>
      </w:r>
      <w:r w:rsidR="003C2587" w:rsidRPr="009B3AD7">
        <w:rPr>
          <w:rFonts w:asciiTheme="minorHAnsi" w:hAnsiTheme="minorHAnsi" w:cstheme="minorHAnsi"/>
        </w:rPr>
        <w:t>L</w:t>
      </w:r>
      <w:r w:rsidR="00CD18F2" w:rsidRPr="009B3AD7">
        <w:rPr>
          <w:rFonts w:asciiTheme="minorHAnsi" w:hAnsiTheme="minorHAnsi" w:cstheme="minorHAnsi"/>
        </w:rPr>
        <w:t xml:space="preserve">ong </w:t>
      </w:r>
      <w:r w:rsidR="003C2587" w:rsidRPr="009B3AD7">
        <w:rPr>
          <w:rFonts w:asciiTheme="minorHAnsi" w:hAnsiTheme="minorHAnsi" w:cstheme="minorHAnsi"/>
        </w:rPr>
        <w:t>Lane</w:t>
      </w:r>
      <w:r w:rsidR="00CD18F2" w:rsidRPr="009B3AD7">
        <w:rPr>
          <w:rFonts w:asciiTheme="minorHAnsi" w:hAnsiTheme="minorHAnsi" w:cstheme="minorHAnsi"/>
        </w:rPr>
        <w:t>]</w:t>
      </w:r>
    </w:p>
    <w:p w14:paraId="4BD2F244" w14:textId="77777777" w:rsidR="007B042B" w:rsidRPr="009B3AD7" w:rsidRDefault="007B042B" w:rsidP="007B042B">
      <w:pPr>
        <w:rPr>
          <w:rFonts w:asciiTheme="minorHAnsi" w:hAnsiTheme="minorHAnsi" w:cstheme="minorHAnsi"/>
        </w:rPr>
      </w:pPr>
    </w:p>
    <w:p w14:paraId="76A4E94D" w14:textId="77777777" w:rsidR="007B042B" w:rsidRPr="009B3AD7" w:rsidRDefault="007B042B" w:rsidP="007B042B">
      <w:pPr>
        <w:rPr>
          <w:rFonts w:asciiTheme="minorHAnsi" w:hAnsiTheme="minorHAnsi" w:cstheme="minorHAnsi"/>
        </w:rPr>
      </w:pPr>
      <w:r w:rsidRPr="009B3AD7">
        <w:rPr>
          <w:rFonts w:asciiTheme="minorHAnsi" w:hAnsiTheme="minorHAnsi" w:cstheme="minorHAnsi"/>
        </w:rPr>
        <w:t xml:space="preserve">   b. Calculate the predicted CO</w:t>
      </w:r>
      <w:r w:rsidRPr="009B3AD7">
        <w:rPr>
          <w:rFonts w:asciiTheme="minorHAnsi" w:hAnsiTheme="minorHAnsi" w:cstheme="minorHAnsi"/>
          <w:vertAlign w:val="subscript"/>
        </w:rPr>
        <w:t>2</w:t>
      </w:r>
      <w:r w:rsidRPr="009B3AD7">
        <w:rPr>
          <w:rFonts w:asciiTheme="minorHAnsi" w:hAnsiTheme="minorHAnsi" w:cstheme="minorHAnsi"/>
        </w:rPr>
        <w:t xml:space="preserve"> concentration under which your leaf grew.</w:t>
      </w:r>
    </w:p>
    <w:p w14:paraId="2F971D91" w14:textId="434EDA82" w:rsidR="007B042B" w:rsidRPr="009B3AD7" w:rsidRDefault="007B042B" w:rsidP="007B042B">
      <w:pPr>
        <w:rPr>
          <w:rFonts w:asciiTheme="minorHAnsi" w:hAnsiTheme="minorHAnsi" w:cstheme="minorHAnsi"/>
        </w:rPr>
      </w:pPr>
      <w:r w:rsidRPr="009B3AD7">
        <w:rPr>
          <w:rFonts w:asciiTheme="minorHAnsi" w:hAnsiTheme="minorHAnsi" w:cstheme="minorHAnsi"/>
        </w:rPr>
        <w:br w:type="page"/>
      </w:r>
      <w:r w:rsidRPr="009B3AD7">
        <w:rPr>
          <w:rFonts w:asciiTheme="minorHAnsi" w:hAnsiTheme="minorHAnsi" w:cstheme="minorHAnsi"/>
          <w:b/>
        </w:rPr>
        <w:lastRenderedPageBreak/>
        <w:t>4.</w:t>
      </w:r>
      <w:r w:rsidRPr="009B3AD7">
        <w:rPr>
          <w:rFonts w:asciiTheme="minorHAnsi" w:hAnsiTheme="minorHAnsi" w:cstheme="minorHAnsi"/>
        </w:rPr>
        <w:t xml:space="preserve"> </w:t>
      </w:r>
      <w:r w:rsidR="00E00891" w:rsidRPr="009B3AD7">
        <w:rPr>
          <w:rFonts w:asciiTheme="minorHAnsi" w:hAnsiTheme="minorHAnsi" w:cstheme="minorHAnsi"/>
        </w:rPr>
        <w:t xml:space="preserve">[10 pts] </w:t>
      </w:r>
      <w:r w:rsidRPr="009B3AD7">
        <w:rPr>
          <w:rFonts w:asciiTheme="minorHAnsi" w:hAnsiTheme="minorHAnsi" w:cstheme="minorHAnsi"/>
        </w:rPr>
        <w:t>Are there large differences in SI between your two measured leaves? How may you go about quantifying what a ‘large difference’ means?</w:t>
      </w:r>
    </w:p>
    <w:p w14:paraId="53562169" w14:textId="77777777" w:rsidR="007B042B" w:rsidRPr="009B3AD7" w:rsidRDefault="007B042B" w:rsidP="007B042B">
      <w:pPr>
        <w:rPr>
          <w:rFonts w:asciiTheme="minorHAnsi" w:hAnsiTheme="minorHAnsi" w:cstheme="minorHAnsi"/>
        </w:rPr>
      </w:pPr>
    </w:p>
    <w:p w14:paraId="6D3739B8" w14:textId="5F45D9EB" w:rsidR="007B042B" w:rsidRDefault="007B042B" w:rsidP="007B042B">
      <w:pPr>
        <w:rPr>
          <w:rFonts w:asciiTheme="minorHAnsi" w:hAnsiTheme="minorHAnsi" w:cstheme="minorHAnsi"/>
        </w:rPr>
      </w:pPr>
      <w:bookmarkStart w:id="4" w:name="_Hlk162349272"/>
    </w:p>
    <w:p w14:paraId="15C5F1AD" w14:textId="6E65B23D" w:rsidR="000A1A48" w:rsidRDefault="000A1A48" w:rsidP="007B042B">
      <w:pPr>
        <w:rPr>
          <w:rFonts w:asciiTheme="minorHAnsi" w:hAnsiTheme="minorHAnsi" w:cstheme="minorHAnsi"/>
        </w:rPr>
      </w:pPr>
    </w:p>
    <w:p w14:paraId="4E73B9AF" w14:textId="77777777" w:rsidR="000A1A48" w:rsidRPr="009B3AD7" w:rsidRDefault="000A1A48" w:rsidP="007B042B">
      <w:pPr>
        <w:rPr>
          <w:rFonts w:asciiTheme="minorHAnsi" w:hAnsiTheme="minorHAnsi" w:cstheme="minorHAnsi"/>
        </w:rPr>
      </w:pPr>
    </w:p>
    <w:bookmarkEnd w:id="4"/>
    <w:p w14:paraId="7AAE42A6" w14:textId="77777777" w:rsidR="007B042B" w:rsidRPr="009B3AD7" w:rsidRDefault="007B042B" w:rsidP="007B042B">
      <w:pPr>
        <w:rPr>
          <w:rFonts w:asciiTheme="minorHAnsi" w:hAnsiTheme="minorHAnsi" w:cstheme="minorHAnsi"/>
        </w:rPr>
      </w:pPr>
    </w:p>
    <w:p w14:paraId="0A3FCF6C" w14:textId="77777777" w:rsidR="007B042B" w:rsidRPr="009B3AD7" w:rsidRDefault="007B042B" w:rsidP="007B042B">
      <w:pPr>
        <w:rPr>
          <w:rFonts w:asciiTheme="minorHAnsi" w:hAnsiTheme="minorHAnsi" w:cstheme="minorHAnsi"/>
        </w:rPr>
      </w:pPr>
    </w:p>
    <w:p w14:paraId="4D05121D" w14:textId="44EA1BC6" w:rsidR="007B042B" w:rsidRPr="009B3AD7" w:rsidRDefault="007B042B" w:rsidP="007B042B">
      <w:pPr>
        <w:rPr>
          <w:rFonts w:asciiTheme="minorHAnsi" w:hAnsiTheme="minorHAnsi" w:cstheme="minorHAnsi"/>
        </w:rPr>
      </w:pPr>
    </w:p>
    <w:p w14:paraId="5694BEFF" w14:textId="4359F9CE" w:rsidR="007B042B" w:rsidRPr="009B3AD7" w:rsidRDefault="007B042B" w:rsidP="007B042B">
      <w:pPr>
        <w:rPr>
          <w:rFonts w:asciiTheme="minorHAnsi" w:hAnsiTheme="minorHAnsi" w:cstheme="minorHAnsi"/>
        </w:rPr>
      </w:pPr>
    </w:p>
    <w:p w14:paraId="23701C06" w14:textId="674C650C" w:rsidR="007B042B" w:rsidRPr="009B3AD7" w:rsidRDefault="007B042B" w:rsidP="007B042B">
      <w:pPr>
        <w:rPr>
          <w:rFonts w:asciiTheme="minorHAnsi" w:hAnsiTheme="minorHAnsi" w:cstheme="minorHAnsi"/>
        </w:rPr>
      </w:pPr>
    </w:p>
    <w:p w14:paraId="1EEFCE6D" w14:textId="3F8A9EEB" w:rsidR="00646FEB" w:rsidRPr="009B3AD7" w:rsidRDefault="007B042B" w:rsidP="007B042B">
      <w:pPr>
        <w:rPr>
          <w:rFonts w:asciiTheme="minorHAnsi" w:hAnsiTheme="minorHAnsi" w:cstheme="minorHAnsi"/>
        </w:rPr>
      </w:pPr>
      <w:r w:rsidRPr="009B3AD7">
        <w:rPr>
          <w:rFonts w:asciiTheme="minorHAnsi" w:hAnsiTheme="minorHAnsi" w:cstheme="minorHAnsi"/>
          <w:b/>
          <w:bCs/>
        </w:rPr>
        <w:t>5</w:t>
      </w:r>
      <w:r w:rsidR="00646FEB" w:rsidRPr="009B3AD7">
        <w:rPr>
          <w:rFonts w:asciiTheme="minorHAnsi" w:hAnsiTheme="minorHAnsi" w:cstheme="minorHAnsi"/>
          <w:b/>
          <w:bCs/>
        </w:rPr>
        <w:t>.</w:t>
      </w:r>
      <w:r w:rsidR="00646FEB" w:rsidRPr="009B3AD7">
        <w:rPr>
          <w:rFonts w:asciiTheme="minorHAnsi" w:hAnsiTheme="minorHAnsi" w:cstheme="minorHAnsi"/>
        </w:rPr>
        <w:t xml:space="preserve"> </w:t>
      </w:r>
      <w:r w:rsidR="00E00891" w:rsidRPr="009B3AD7">
        <w:rPr>
          <w:rFonts w:asciiTheme="minorHAnsi" w:hAnsiTheme="minorHAnsi" w:cstheme="minorHAnsi"/>
        </w:rPr>
        <w:t xml:space="preserve">[10 pts] </w:t>
      </w:r>
      <w:r w:rsidR="00646FEB" w:rsidRPr="009B3AD7">
        <w:rPr>
          <w:rFonts w:asciiTheme="minorHAnsi" w:hAnsiTheme="minorHAnsi" w:cstheme="minorHAnsi"/>
        </w:rPr>
        <w:t xml:space="preserve">Calculate the stomatal index for the two images below. </w:t>
      </w:r>
      <w:r w:rsidR="0088773E" w:rsidRPr="009B3AD7">
        <w:rPr>
          <w:rFonts w:asciiTheme="minorHAnsi" w:hAnsiTheme="minorHAnsi" w:cstheme="minorHAnsi"/>
        </w:rPr>
        <w:t xml:space="preserve">Both come from the same leaf of a fossil </w:t>
      </w:r>
      <w:r w:rsidR="0088773E" w:rsidRPr="009B3AD7">
        <w:rPr>
          <w:rFonts w:asciiTheme="minorHAnsi" w:hAnsiTheme="minorHAnsi" w:cstheme="minorHAnsi"/>
          <w:i/>
          <w:iCs/>
        </w:rPr>
        <w:t>Metasequoia occidentalis</w:t>
      </w:r>
      <w:r w:rsidR="0088773E" w:rsidRPr="009B3AD7">
        <w:rPr>
          <w:rFonts w:asciiTheme="minorHAnsi" w:hAnsiTheme="minorHAnsi" w:cstheme="minorHAnsi"/>
        </w:rPr>
        <w:t xml:space="preserve"> dating to the middle Eocene (~48 Ma)</w:t>
      </w:r>
      <w:r w:rsidR="006A1A1F" w:rsidRPr="009B3AD7">
        <w:rPr>
          <w:rFonts w:asciiTheme="minorHAnsi" w:hAnsiTheme="minorHAnsi" w:cstheme="minorHAnsi"/>
        </w:rPr>
        <w:t>.</w:t>
      </w:r>
    </w:p>
    <w:p w14:paraId="70CEE092" w14:textId="6D98F3CE" w:rsidR="00646FEB" w:rsidRPr="009B3AD7" w:rsidRDefault="001C14F3">
      <w:pPr>
        <w:rPr>
          <w:rFonts w:asciiTheme="minorHAnsi" w:hAnsiTheme="minorHAnsi" w:cstheme="minorHAnsi"/>
        </w:rPr>
      </w:pPr>
      <w:r w:rsidRPr="009B3AD7">
        <w:rPr>
          <w:rFonts w:asciiTheme="minorHAnsi" w:hAnsiTheme="minorHAnsi" w:cstheme="minorHAnsi"/>
          <w:noProof/>
        </w:rPr>
        <w:drawing>
          <wp:anchor distT="0" distB="0" distL="114300" distR="114300" simplePos="0" relativeHeight="251534848" behindDoc="0" locked="0" layoutInCell="1" allowOverlap="1" wp14:anchorId="1FCE0C44" wp14:editId="4B8CF428">
            <wp:simplePos x="0" y="0"/>
            <wp:positionH relativeFrom="column">
              <wp:posOffset>-3615</wp:posOffset>
            </wp:positionH>
            <wp:positionV relativeFrom="paragraph">
              <wp:posOffset>4005</wp:posOffset>
            </wp:positionV>
            <wp:extent cx="4246880" cy="3173730"/>
            <wp:effectExtent l="0" t="0" r="1270" b="7620"/>
            <wp:wrapSquare wrapText="bothSides"/>
            <wp:docPr id="4" name="Picture 4" descr="A picture containing indoor, outdoo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ndoor, outdoor objec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46880" cy="3173730"/>
                    </a:xfrm>
                    <a:prstGeom prst="rect">
                      <a:avLst/>
                    </a:prstGeom>
                    <a:noFill/>
                    <a:ln>
                      <a:noFill/>
                    </a:ln>
                  </pic:spPr>
                </pic:pic>
              </a:graphicData>
            </a:graphic>
          </wp:anchor>
        </w:drawing>
      </w:r>
    </w:p>
    <w:p w14:paraId="059E856F" w14:textId="54EB51FC" w:rsidR="001F4E10" w:rsidRPr="009B3AD7" w:rsidRDefault="00646FEB">
      <w:pPr>
        <w:rPr>
          <w:rFonts w:asciiTheme="minorHAnsi" w:hAnsiTheme="minorHAnsi" w:cstheme="minorHAnsi"/>
        </w:rPr>
      </w:pPr>
      <w:r w:rsidRPr="009B3AD7">
        <w:rPr>
          <w:rFonts w:asciiTheme="minorHAnsi" w:hAnsiTheme="minorHAnsi" w:cstheme="minorHAnsi"/>
        </w:rPr>
        <w:t># of stomata:</w:t>
      </w:r>
      <w:r w:rsidR="001C14F3" w:rsidRPr="009B3AD7">
        <w:rPr>
          <w:rFonts w:asciiTheme="minorHAnsi" w:hAnsiTheme="minorHAnsi" w:cstheme="minorHAnsi"/>
        </w:rPr>
        <w:t xml:space="preserve">  </w:t>
      </w:r>
    </w:p>
    <w:p w14:paraId="374AE1A5" w14:textId="4AC1BDE3" w:rsidR="0088773E" w:rsidRPr="009B3AD7" w:rsidRDefault="00646FEB">
      <w:pPr>
        <w:rPr>
          <w:rFonts w:asciiTheme="minorHAnsi" w:hAnsiTheme="minorHAnsi" w:cstheme="minorHAnsi"/>
        </w:rPr>
      </w:pPr>
      <w:r w:rsidRPr="009B3AD7">
        <w:rPr>
          <w:rFonts w:asciiTheme="minorHAnsi" w:hAnsiTheme="minorHAnsi" w:cstheme="minorHAnsi"/>
        </w:rPr>
        <w:tab/>
      </w:r>
      <w:r w:rsidRPr="009B3AD7">
        <w:rPr>
          <w:rFonts w:asciiTheme="minorHAnsi" w:hAnsiTheme="minorHAnsi" w:cstheme="minorHAnsi"/>
        </w:rPr>
        <w:tab/>
      </w:r>
    </w:p>
    <w:p w14:paraId="0E9FFFC2" w14:textId="27CD1F6A" w:rsidR="00646FEB" w:rsidRPr="009B3AD7" w:rsidRDefault="0088773E">
      <w:pPr>
        <w:rPr>
          <w:rFonts w:asciiTheme="minorHAnsi" w:hAnsiTheme="minorHAnsi" w:cstheme="minorHAnsi"/>
        </w:rPr>
      </w:pPr>
      <w:r w:rsidRPr="009B3AD7">
        <w:rPr>
          <w:rFonts w:asciiTheme="minorHAnsi" w:hAnsiTheme="minorHAnsi" w:cstheme="minorHAnsi"/>
        </w:rPr>
        <w:t># of epidermal cells:</w:t>
      </w:r>
      <w:r w:rsidR="001C14F3" w:rsidRPr="009B3AD7">
        <w:rPr>
          <w:rFonts w:asciiTheme="minorHAnsi" w:hAnsiTheme="minorHAnsi" w:cstheme="minorHAnsi"/>
        </w:rPr>
        <w:t xml:space="preserve"> </w:t>
      </w:r>
    </w:p>
    <w:p w14:paraId="015B5077" w14:textId="70E570DA" w:rsidR="0088773E" w:rsidRPr="009B3AD7" w:rsidRDefault="0088773E">
      <w:pPr>
        <w:rPr>
          <w:rFonts w:asciiTheme="minorHAnsi" w:hAnsiTheme="minorHAnsi" w:cstheme="minorHAnsi"/>
        </w:rPr>
      </w:pPr>
    </w:p>
    <w:p w14:paraId="2B347379" w14:textId="2917E2B8" w:rsidR="0088773E" w:rsidRPr="009B3AD7" w:rsidRDefault="0088773E">
      <w:pPr>
        <w:rPr>
          <w:rFonts w:asciiTheme="minorHAnsi" w:hAnsiTheme="minorHAnsi" w:cstheme="minorHAnsi"/>
        </w:rPr>
      </w:pPr>
      <w:r w:rsidRPr="009B3AD7">
        <w:rPr>
          <w:rFonts w:asciiTheme="minorHAnsi" w:hAnsiTheme="minorHAnsi" w:cstheme="minorHAnsi"/>
        </w:rPr>
        <w:t>stomatal index:</w:t>
      </w:r>
      <w:r w:rsidR="001C14F3" w:rsidRPr="009B3AD7">
        <w:rPr>
          <w:rFonts w:asciiTheme="minorHAnsi" w:hAnsiTheme="minorHAnsi" w:cstheme="minorHAnsi"/>
        </w:rPr>
        <w:t xml:space="preserve"> </w:t>
      </w:r>
    </w:p>
    <w:p w14:paraId="7D6E2430" w14:textId="2194B3DA" w:rsidR="0088773E" w:rsidRPr="009B3AD7" w:rsidRDefault="0088773E">
      <w:pPr>
        <w:rPr>
          <w:rFonts w:asciiTheme="minorHAnsi" w:hAnsiTheme="minorHAnsi" w:cstheme="minorHAnsi"/>
        </w:rPr>
      </w:pPr>
    </w:p>
    <w:p w14:paraId="2B2372C5" w14:textId="45F21F63" w:rsidR="00646FEB" w:rsidRPr="009B3AD7" w:rsidRDefault="00646FEB">
      <w:pPr>
        <w:rPr>
          <w:rFonts w:asciiTheme="minorHAnsi" w:hAnsiTheme="minorHAnsi" w:cstheme="minorHAnsi"/>
        </w:rPr>
      </w:pPr>
    </w:p>
    <w:p w14:paraId="11D691B0" w14:textId="3BEF8E37" w:rsidR="0088773E" w:rsidRDefault="0088773E">
      <w:pPr>
        <w:rPr>
          <w:rFonts w:asciiTheme="minorHAnsi" w:hAnsiTheme="minorHAnsi" w:cstheme="minorHAnsi"/>
        </w:rPr>
      </w:pPr>
    </w:p>
    <w:p w14:paraId="702FA4FA" w14:textId="6ED8F238" w:rsidR="000A1A48" w:rsidRDefault="000A1A48">
      <w:pPr>
        <w:rPr>
          <w:rFonts w:asciiTheme="minorHAnsi" w:hAnsiTheme="minorHAnsi" w:cstheme="minorHAnsi"/>
        </w:rPr>
      </w:pPr>
    </w:p>
    <w:p w14:paraId="13D141A9" w14:textId="77777777" w:rsidR="000A1A48" w:rsidRPr="009B3AD7" w:rsidRDefault="000A1A48">
      <w:pPr>
        <w:rPr>
          <w:rFonts w:asciiTheme="minorHAnsi" w:hAnsiTheme="minorHAnsi" w:cstheme="minorHAnsi"/>
        </w:rPr>
      </w:pPr>
    </w:p>
    <w:p w14:paraId="59324821" w14:textId="64DF21AF" w:rsidR="00646FEB" w:rsidRPr="009B3AD7" w:rsidRDefault="00646FEB">
      <w:pPr>
        <w:rPr>
          <w:rFonts w:asciiTheme="minorHAnsi" w:hAnsiTheme="minorHAnsi" w:cstheme="minorHAnsi"/>
        </w:rPr>
      </w:pPr>
    </w:p>
    <w:p w14:paraId="5FB967C3" w14:textId="303473F4" w:rsidR="0088773E" w:rsidRPr="009B3AD7" w:rsidRDefault="0088773E">
      <w:pPr>
        <w:rPr>
          <w:rFonts w:asciiTheme="minorHAnsi" w:hAnsiTheme="minorHAnsi" w:cstheme="minorHAnsi"/>
        </w:rPr>
      </w:pPr>
    </w:p>
    <w:p w14:paraId="1EA0A0E1" w14:textId="6DEF21DC" w:rsidR="0088773E" w:rsidRPr="009B3AD7" w:rsidRDefault="0088773E">
      <w:pPr>
        <w:rPr>
          <w:rFonts w:asciiTheme="minorHAnsi" w:hAnsiTheme="minorHAnsi" w:cstheme="minorHAnsi"/>
        </w:rPr>
      </w:pPr>
    </w:p>
    <w:p w14:paraId="648CA68F" w14:textId="71D47FB2" w:rsidR="0088773E" w:rsidRPr="009B3AD7" w:rsidRDefault="0088773E">
      <w:pPr>
        <w:rPr>
          <w:rFonts w:asciiTheme="minorHAnsi" w:hAnsiTheme="minorHAnsi" w:cstheme="minorHAnsi"/>
        </w:rPr>
      </w:pPr>
    </w:p>
    <w:p w14:paraId="0033C05C" w14:textId="7350336D" w:rsidR="0088773E" w:rsidRPr="009B3AD7" w:rsidRDefault="0088773E">
      <w:pPr>
        <w:rPr>
          <w:rFonts w:asciiTheme="minorHAnsi" w:hAnsiTheme="minorHAnsi" w:cstheme="minorHAnsi"/>
        </w:rPr>
      </w:pPr>
    </w:p>
    <w:p w14:paraId="66019D93" w14:textId="66CB78A0" w:rsidR="0088773E" w:rsidRPr="009B3AD7" w:rsidRDefault="0088773E">
      <w:pPr>
        <w:rPr>
          <w:rFonts w:asciiTheme="minorHAnsi" w:hAnsiTheme="minorHAnsi" w:cstheme="minorHAnsi"/>
          <w:b/>
        </w:rPr>
      </w:pPr>
    </w:p>
    <w:p w14:paraId="6AFDCA5D" w14:textId="34FF5014" w:rsidR="0088773E" w:rsidRPr="009B3AD7" w:rsidRDefault="001C14F3">
      <w:pPr>
        <w:rPr>
          <w:rFonts w:asciiTheme="minorHAnsi" w:hAnsiTheme="minorHAnsi" w:cstheme="minorHAnsi"/>
          <w:b/>
        </w:rPr>
      </w:pPr>
      <w:r w:rsidRPr="009B3AD7">
        <w:rPr>
          <w:rFonts w:asciiTheme="minorHAnsi" w:hAnsiTheme="minorHAnsi" w:cstheme="minorHAnsi"/>
          <w:noProof/>
        </w:rPr>
        <w:drawing>
          <wp:anchor distT="0" distB="0" distL="114300" distR="114300" simplePos="0" relativeHeight="251555328" behindDoc="0" locked="0" layoutInCell="1" allowOverlap="1" wp14:anchorId="3A319068" wp14:editId="2103A85A">
            <wp:simplePos x="0" y="0"/>
            <wp:positionH relativeFrom="column">
              <wp:posOffset>-4358640</wp:posOffset>
            </wp:positionH>
            <wp:positionV relativeFrom="paragraph">
              <wp:posOffset>91440</wp:posOffset>
            </wp:positionV>
            <wp:extent cx="4246880" cy="3173730"/>
            <wp:effectExtent l="0" t="0" r="127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46880" cy="3173730"/>
                    </a:xfrm>
                    <a:prstGeom prst="rect">
                      <a:avLst/>
                    </a:prstGeom>
                    <a:noFill/>
                    <a:ln>
                      <a:noFill/>
                    </a:ln>
                  </pic:spPr>
                </pic:pic>
              </a:graphicData>
            </a:graphic>
          </wp:anchor>
        </w:drawing>
      </w:r>
    </w:p>
    <w:p w14:paraId="075FB9BB" w14:textId="3D2B3A83" w:rsidR="0088773E" w:rsidRPr="009B3AD7" w:rsidRDefault="0088773E">
      <w:pPr>
        <w:rPr>
          <w:rFonts w:asciiTheme="minorHAnsi" w:hAnsiTheme="minorHAnsi" w:cstheme="minorHAnsi"/>
          <w:bCs/>
        </w:rPr>
      </w:pPr>
      <w:r w:rsidRPr="009B3AD7">
        <w:rPr>
          <w:rFonts w:asciiTheme="minorHAnsi" w:hAnsiTheme="minorHAnsi" w:cstheme="minorHAnsi"/>
          <w:bCs/>
        </w:rPr>
        <w:t># of stomata:</w:t>
      </w:r>
      <w:r w:rsidR="001C14F3" w:rsidRPr="009B3AD7">
        <w:rPr>
          <w:rFonts w:asciiTheme="minorHAnsi" w:hAnsiTheme="minorHAnsi" w:cstheme="minorHAnsi"/>
          <w:bCs/>
        </w:rPr>
        <w:t xml:space="preserve"> </w:t>
      </w:r>
    </w:p>
    <w:p w14:paraId="3E36F481" w14:textId="62AC217C" w:rsidR="0088773E" w:rsidRPr="009B3AD7" w:rsidRDefault="0088773E">
      <w:pPr>
        <w:rPr>
          <w:rFonts w:asciiTheme="minorHAnsi" w:hAnsiTheme="minorHAnsi" w:cstheme="minorHAnsi"/>
          <w:bCs/>
        </w:rPr>
      </w:pPr>
    </w:p>
    <w:p w14:paraId="32BCC329" w14:textId="2DF9B58A" w:rsidR="0088773E" w:rsidRPr="009B3AD7" w:rsidRDefault="0088773E">
      <w:pPr>
        <w:rPr>
          <w:rFonts w:asciiTheme="minorHAnsi" w:hAnsiTheme="minorHAnsi" w:cstheme="minorHAnsi"/>
          <w:bCs/>
        </w:rPr>
      </w:pPr>
      <w:r w:rsidRPr="009B3AD7">
        <w:rPr>
          <w:rFonts w:asciiTheme="minorHAnsi" w:hAnsiTheme="minorHAnsi" w:cstheme="minorHAnsi"/>
          <w:bCs/>
        </w:rPr>
        <w:t># of epidermal cells:</w:t>
      </w:r>
      <w:r w:rsidR="001C14F3" w:rsidRPr="009B3AD7">
        <w:rPr>
          <w:rFonts w:asciiTheme="minorHAnsi" w:hAnsiTheme="minorHAnsi" w:cstheme="minorHAnsi"/>
          <w:bCs/>
        </w:rPr>
        <w:t xml:space="preserve"> </w:t>
      </w:r>
    </w:p>
    <w:p w14:paraId="32C47B93" w14:textId="7E194BCF" w:rsidR="0088773E" w:rsidRPr="009B3AD7" w:rsidRDefault="0088773E">
      <w:pPr>
        <w:rPr>
          <w:rFonts w:asciiTheme="minorHAnsi" w:hAnsiTheme="minorHAnsi" w:cstheme="minorHAnsi"/>
          <w:bCs/>
        </w:rPr>
      </w:pPr>
    </w:p>
    <w:p w14:paraId="451524DD" w14:textId="384730C6" w:rsidR="0088773E" w:rsidRPr="009B3AD7" w:rsidRDefault="0088773E">
      <w:pPr>
        <w:rPr>
          <w:rFonts w:asciiTheme="minorHAnsi" w:hAnsiTheme="minorHAnsi" w:cstheme="minorHAnsi"/>
          <w:bCs/>
        </w:rPr>
      </w:pPr>
      <w:r w:rsidRPr="009B3AD7">
        <w:rPr>
          <w:rFonts w:asciiTheme="minorHAnsi" w:hAnsiTheme="minorHAnsi" w:cstheme="minorHAnsi"/>
          <w:bCs/>
        </w:rPr>
        <w:t>stomatal index:</w:t>
      </w:r>
      <w:r w:rsidR="001C14F3" w:rsidRPr="009B3AD7">
        <w:rPr>
          <w:rFonts w:asciiTheme="minorHAnsi" w:hAnsiTheme="minorHAnsi" w:cstheme="minorHAnsi"/>
          <w:bCs/>
        </w:rPr>
        <w:t xml:space="preserve"> </w:t>
      </w:r>
    </w:p>
    <w:p w14:paraId="4808C54A" w14:textId="5FF5CF29" w:rsidR="00B503FF" w:rsidRPr="00B503FF" w:rsidRDefault="00B503FF">
      <w:pPr>
        <w:rPr>
          <w:rFonts w:asciiTheme="minorHAnsi" w:hAnsiTheme="minorHAnsi" w:cstheme="minorHAnsi"/>
          <w:bCs/>
        </w:rPr>
      </w:pPr>
    </w:p>
    <w:p w14:paraId="43913517" w14:textId="1E26F9E4" w:rsidR="0088773E" w:rsidRPr="009B3AD7" w:rsidRDefault="0088773E">
      <w:pPr>
        <w:rPr>
          <w:rFonts w:asciiTheme="minorHAnsi" w:hAnsiTheme="minorHAnsi" w:cstheme="minorHAnsi"/>
          <w:b/>
        </w:rPr>
      </w:pPr>
    </w:p>
    <w:p w14:paraId="1FB46245" w14:textId="584D7120" w:rsidR="003A4799" w:rsidRDefault="003A4799" w:rsidP="00E00891">
      <w:pPr>
        <w:rPr>
          <w:rFonts w:asciiTheme="minorHAnsi" w:hAnsiTheme="minorHAnsi" w:cstheme="minorHAnsi"/>
          <w:bCs/>
        </w:rPr>
      </w:pPr>
    </w:p>
    <w:p w14:paraId="107531F3" w14:textId="77777777" w:rsidR="003A4799" w:rsidRDefault="003A4799" w:rsidP="00E00891">
      <w:pPr>
        <w:rPr>
          <w:rFonts w:asciiTheme="minorHAnsi" w:hAnsiTheme="minorHAnsi" w:cstheme="minorHAnsi"/>
          <w:bCs/>
        </w:rPr>
      </w:pPr>
    </w:p>
    <w:p w14:paraId="28DF68D4" w14:textId="4A5E2262" w:rsidR="00FE539A" w:rsidRPr="00B503FF" w:rsidRDefault="003A4799" w:rsidP="00E00891">
      <w:pPr>
        <w:rPr>
          <w:rFonts w:asciiTheme="minorHAnsi" w:hAnsiTheme="minorHAnsi" w:cstheme="minorHAnsi"/>
          <w:bCs/>
        </w:rPr>
      </w:pPr>
      <w:r>
        <w:rPr>
          <w:rFonts w:asciiTheme="minorHAnsi" w:hAnsiTheme="minorHAnsi" w:cstheme="minorHAnsi"/>
          <w:bCs/>
        </w:rPr>
        <w:t>Images courtesy of Dana Royer (unpublished)</w:t>
      </w:r>
      <w:r w:rsidR="0088773E" w:rsidRPr="00B503FF">
        <w:rPr>
          <w:rFonts w:asciiTheme="minorHAnsi" w:hAnsiTheme="minorHAnsi" w:cstheme="minorHAnsi"/>
          <w:bCs/>
        </w:rPr>
        <w:br w:type="page"/>
      </w:r>
    </w:p>
    <w:p w14:paraId="74455F3D" w14:textId="36135A7D" w:rsidR="00646FEB" w:rsidRPr="009B3AD7" w:rsidRDefault="00E00891" w:rsidP="00E00891">
      <w:pPr>
        <w:rPr>
          <w:rFonts w:asciiTheme="minorHAnsi" w:hAnsiTheme="minorHAnsi" w:cstheme="minorHAnsi"/>
        </w:rPr>
      </w:pPr>
      <w:r w:rsidRPr="009B3AD7">
        <w:rPr>
          <w:rFonts w:asciiTheme="minorHAnsi" w:hAnsiTheme="minorHAnsi" w:cstheme="minorHAnsi"/>
          <w:b/>
        </w:rPr>
        <w:lastRenderedPageBreak/>
        <w:t>6.</w:t>
      </w:r>
      <w:r w:rsidR="00646FEB" w:rsidRPr="009B3AD7">
        <w:rPr>
          <w:rFonts w:asciiTheme="minorHAnsi" w:hAnsiTheme="minorHAnsi" w:cstheme="minorHAnsi"/>
        </w:rPr>
        <w:t xml:space="preserve"> </w:t>
      </w:r>
      <w:r w:rsidRPr="009B3AD7">
        <w:rPr>
          <w:rFonts w:asciiTheme="minorHAnsi" w:hAnsiTheme="minorHAnsi" w:cstheme="minorHAnsi"/>
        </w:rPr>
        <w:t xml:space="preserve">[10 pts] </w:t>
      </w:r>
      <w:r w:rsidR="00646FEB" w:rsidRPr="009B3AD7">
        <w:rPr>
          <w:rFonts w:asciiTheme="minorHAnsi" w:hAnsiTheme="minorHAnsi" w:cstheme="minorHAnsi"/>
        </w:rPr>
        <w:t>Based on your measurements, would you estimate the CO</w:t>
      </w:r>
      <w:r w:rsidR="00646FEB" w:rsidRPr="009B3AD7">
        <w:rPr>
          <w:rFonts w:asciiTheme="minorHAnsi" w:hAnsiTheme="minorHAnsi" w:cstheme="minorHAnsi"/>
          <w:vertAlign w:val="subscript"/>
        </w:rPr>
        <w:t>2</w:t>
      </w:r>
      <w:r w:rsidR="00646FEB" w:rsidRPr="009B3AD7">
        <w:rPr>
          <w:rFonts w:asciiTheme="minorHAnsi" w:hAnsiTheme="minorHAnsi" w:cstheme="minorHAnsi"/>
        </w:rPr>
        <w:t xml:space="preserve"> concentration of the atmosphere for these two times to be higher or lower than the present-day concentration of </w:t>
      </w:r>
      <w:r w:rsidR="00494057" w:rsidRPr="009B3AD7">
        <w:rPr>
          <w:rFonts w:asciiTheme="minorHAnsi" w:hAnsiTheme="minorHAnsi" w:cstheme="minorHAnsi"/>
        </w:rPr>
        <w:t>~4</w:t>
      </w:r>
      <w:r w:rsidR="00D51837">
        <w:rPr>
          <w:rFonts w:asciiTheme="minorHAnsi" w:hAnsiTheme="minorHAnsi" w:cstheme="minorHAnsi"/>
        </w:rPr>
        <w:t>20</w:t>
      </w:r>
      <w:r w:rsidR="00646FEB" w:rsidRPr="009B3AD7">
        <w:rPr>
          <w:rFonts w:asciiTheme="minorHAnsi" w:hAnsiTheme="minorHAnsi" w:cstheme="minorHAnsi"/>
        </w:rPr>
        <w:t xml:space="preserve"> ppm? Explain. You can assume that the fossil </w:t>
      </w:r>
      <w:r w:rsidR="00BD29F8" w:rsidRPr="009B3AD7">
        <w:rPr>
          <w:rFonts w:asciiTheme="minorHAnsi" w:hAnsiTheme="minorHAnsi" w:cstheme="minorHAnsi"/>
          <w:i/>
          <w:iCs/>
        </w:rPr>
        <w:t>Metasequoia</w:t>
      </w:r>
      <w:r w:rsidR="00646FEB" w:rsidRPr="009B3AD7">
        <w:rPr>
          <w:rFonts w:asciiTheme="minorHAnsi" w:hAnsiTheme="minorHAnsi" w:cstheme="minorHAnsi"/>
        </w:rPr>
        <w:t xml:space="preserve"> respond</w:t>
      </w:r>
      <w:r w:rsidR="00BD29F8" w:rsidRPr="009B3AD7">
        <w:rPr>
          <w:rFonts w:asciiTheme="minorHAnsi" w:hAnsiTheme="minorHAnsi" w:cstheme="minorHAnsi"/>
        </w:rPr>
        <w:t>ed</w:t>
      </w:r>
      <w:r w:rsidR="00646FEB" w:rsidRPr="009B3AD7">
        <w:rPr>
          <w:rFonts w:asciiTheme="minorHAnsi" w:hAnsiTheme="minorHAnsi" w:cstheme="minorHAnsi"/>
        </w:rPr>
        <w:t xml:space="preserve"> to CO</w:t>
      </w:r>
      <w:r w:rsidR="00646FEB" w:rsidRPr="009B3AD7">
        <w:rPr>
          <w:rFonts w:asciiTheme="minorHAnsi" w:hAnsiTheme="minorHAnsi" w:cstheme="minorHAnsi"/>
          <w:vertAlign w:val="subscript"/>
        </w:rPr>
        <w:t>2</w:t>
      </w:r>
      <w:r w:rsidR="00646FEB" w:rsidRPr="009B3AD7">
        <w:rPr>
          <w:rFonts w:asciiTheme="minorHAnsi" w:hAnsiTheme="minorHAnsi" w:cstheme="minorHAnsi"/>
        </w:rPr>
        <w:t xml:space="preserve"> in a similar manner </w:t>
      </w:r>
      <w:r w:rsidR="00BD29F8" w:rsidRPr="009B3AD7">
        <w:rPr>
          <w:rFonts w:asciiTheme="minorHAnsi" w:hAnsiTheme="minorHAnsi" w:cstheme="minorHAnsi"/>
        </w:rPr>
        <w:t>as</w:t>
      </w:r>
      <w:r w:rsidR="00646FEB" w:rsidRPr="009B3AD7">
        <w:rPr>
          <w:rFonts w:asciiTheme="minorHAnsi" w:hAnsiTheme="minorHAnsi" w:cstheme="minorHAnsi"/>
        </w:rPr>
        <w:t xml:space="preserve"> modern </w:t>
      </w:r>
      <w:r w:rsidR="00BD29F8" w:rsidRPr="009B3AD7">
        <w:rPr>
          <w:rFonts w:asciiTheme="minorHAnsi" w:hAnsiTheme="minorHAnsi" w:cstheme="minorHAnsi"/>
          <w:i/>
          <w:iCs/>
        </w:rPr>
        <w:t>Metasequoia</w:t>
      </w:r>
      <w:r w:rsidR="00646FEB" w:rsidRPr="009B3AD7">
        <w:rPr>
          <w:rFonts w:asciiTheme="minorHAnsi" w:hAnsiTheme="minorHAnsi" w:cstheme="minorHAnsi"/>
        </w:rPr>
        <w:t>.</w:t>
      </w:r>
    </w:p>
    <w:p w14:paraId="24638BCA" w14:textId="373C2080" w:rsidR="00646FEB" w:rsidRPr="009B3AD7" w:rsidRDefault="00646FEB">
      <w:pPr>
        <w:rPr>
          <w:rFonts w:asciiTheme="minorHAnsi" w:hAnsiTheme="minorHAnsi" w:cstheme="minorHAnsi"/>
        </w:rPr>
      </w:pPr>
    </w:p>
    <w:p w14:paraId="19F69C20" w14:textId="58D7E1D6" w:rsidR="00E00891" w:rsidRPr="009B3AD7" w:rsidRDefault="00E00891" w:rsidP="00E00891">
      <w:pPr>
        <w:rPr>
          <w:rFonts w:asciiTheme="minorHAnsi" w:hAnsiTheme="minorHAnsi" w:cstheme="minorHAnsi"/>
        </w:rPr>
      </w:pPr>
    </w:p>
    <w:p w14:paraId="6CFFAA3A" w14:textId="43FF7244" w:rsidR="0088773E" w:rsidRPr="009B3AD7" w:rsidRDefault="0088773E" w:rsidP="00E00891">
      <w:pPr>
        <w:rPr>
          <w:rFonts w:asciiTheme="minorHAnsi" w:hAnsiTheme="minorHAnsi" w:cstheme="minorHAnsi"/>
        </w:rPr>
      </w:pPr>
    </w:p>
    <w:p w14:paraId="39CF6CD3" w14:textId="77777777" w:rsidR="006A1A1F" w:rsidRPr="009B3AD7" w:rsidRDefault="006A1A1F" w:rsidP="00E00891">
      <w:pPr>
        <w:rPr>
          <w:rFonts w:asciiTheme="minorHAnsi" w:hAnsiTheme="minorHAnsi" w:cstheme="minorHAnsi"/>
        </w:rPr>
      </w:pPr>
    </w:p>
    <w:p w14:paraId="543E0475" w14:textId="6A3DD2F8" w:rsidR="0088773E" w:rsidRPr="009B3AD7" w:rsidRDefault="0088773E" w:rsidP="00E00891">
      <w:pPr>
        <w:rPr>
          <w:rFonts w:asciiTheme="minorHAnsi" w:hAnsiTheme="minorHAnsi" w:cstheme="minorHAnsi"/>
        </w:rPr>
      </w:pPr>
    </w:p>
    <w:p w14:paraId="24D04601" w14:textId="761764E2" w:rsidR="00646FEB" w:rsidRPr="009B3AD7" w:rsidRDefault="00E00891" w:rsidP="00E00891">
      <w:pPr>
        <w:rPr>
          <w:rFonts w:asciiTheme="minorHAnsi" w:hAnsiTheme="minorHAnsi" w:cstheme="minorHAnsi"/>
        </w:rPr>
      </w:pPr>
      <w:r w:rsidRPr="009B3AD7">
        <w:rPr>
          <w:rFonts w:asciiTheme="minorHAnsi" w:hAnsiTheme="minorHAnsi" w:cstheme="minorHAnsi"/>
          <w:b/>
          <w:bCs/>
        </w:rPr>
        <w:t>7</w:t>
      </w:r>
      <w:r w:rsidR="00646FEB" w:rsidRPr="009B3AD7">
        <w:rPr>
          <w:rFonts w:asciiTheme="minorHAnsi" w:hAnsiTheme="minorHAnsi" w:cstheme="minorHAnsi"/>
          <w:b/>
          <w:bCs/>
        </w:rPr>
        <w:t>.</w:t>
      </w:r>
      <w:r w:rsidR="00646FEB" w:rsidRPr="009B3AD7">
        <w:rPr>
          <w:rFonts w:asciiTheme="minorHAnsi" w:hAnsiTheme="minorHAnsi" w:cstheme="minorHAnsi"/>
        </w:rPr>
        <w:t xml:space="preserve"> </w:t>
      </w:r>
      <w:r w:rsidRPr="009B3AD7">
        <w:rPr>
          <w:rFonts w:asciiTheme="minorHAnsi" w:hAnsiTheme="minorHAnsi" w:cstheme="minorHAnsi"/>
        </w:rPr>
        <w:t xml:space="preserve">[10 pts] </w:t>
      </w:r>
      <w:proofErr w:type="spellStart"/>
      <w:r w:rsidR="00646FEB" w:rsidRPr="009B3AD7">
        <w:rPr>
          <w:rFonts w:asciiTheme="minorHAnsi" w:hAnsiTheme="minorHAnsi" w:cstheme="minorHAnsi"/>
          <w:i/>
          <w:iCs/>
        </w:rPr>
        <w:t>Ginkgo</w:t>
      </w:r>
      <w:r w:rsidR="00646FEB" w:rsidRPr="009B3AD7">
        <w:rPr>
          <w:rFonts w:asciiTheme="minorHAnsi" w:hAnsiTheme="minorHAnsi" w:cstheme="minorHAnsi"/>
        </w:rPr>
        <w:t>s</w:t>
      </w:r>
      <w:proofErr w:type="spellEnd"/>
      <w:r w:rsidR="00646FEB" w:rsidRPr="009B3AD7">
        <w:rPr>
          <w:rFonts w:asciiTheme="minorHAnsi" w:hAnsiTheme="minorHAnsi" w:cstheme="minorHAnsi"/>
        </w:rPr>
        <w:t xml:space="preserve"> growing at 3000 m elevation have stomatal indices of 25%</w:t>
      </w:r>
      <w:r w:rsidR="00BD29F8" w:rsidRPr="009B3AD7">
        <w:rPr>
          <w:rFonts w:asciiTheme="minorHAnsi" w:hAnsiTheme="minorHAnsi" w:cstheme="minorHAnsi"/>
        </w:rPr>
        <w:t xml:space="preserve"> while at sea level </w:t>
      </w:r>
      <w:r w:rsidR="003C2587" w:rsidRPr="009B3AD7">
        <w:rPr>
          <w:rFonts w:asciiTheme="minorHAnsi" w:hAnsiTheme="minorHAnsi" w:cstheme="minorHAnsi"/>
        </w:rPr>
        <w:t>they are</w:t>
      </w:r>
      <w:r w:rsidR="00BD29F8" w:rsidRPr="009B3AD7">
        <w:rPr>
          <w:rFonts w:asciiTheme="minorHAnsi" w:hAnsiTheme="minorHAnsi" w:cstheme="minorHAnsi"/>
        </w:rPr>
        <w:t xml:space="preserve"> closer to 10%</w:t>
      </w:r>
      <w:r w:rsidR="00646FEB" w:rsidRPr="009B3AD7">
        <w:rPr>
          <w:rFonts w:asciiTheme="minorHAnsi" w:hAnsiTheme="minorHAnsi" w:cstheme="minorHAnsi"/>
        </w:rPr>
        <w:t xml:space="preserve">. Why are the stomatal indices </w:t>
      </w:r>
      <w:r w:rsidR="00BD29F8" w:rsidRPr="009B3AD7">
        <w:rPr>
          <w:rFonts w:asciiTheme="minorHAnsi" w:hAnsiTheme="minorHAnsi" w:cstheme="minorHAnsi"/>
        </w:rPr>
        <w:t xml:space="preserve">at high elevation </w:t>
      </w:r>
      <w:r w:rsidR="00646FEB" w:rsidRPr="009B3AD7">
        <w:rPr>
          <w:rFonts w:asciiTheme="minorHAnsi" w:hAnsiTheme="minorHAnsi" w:cstheme="minorHAnsi"/>
        </w:rPr>
        <w:t>so high?</w:t>
      </w:r>
    </w:p>
    <w:p w14:paraId="651A47B0" w14:textId="77777777" w:rsidR="00646FEB" w:rsidRPr="009B3AD7" w:rsidRDefault="00646FEB">
      <w:pPr>
        <w:rPr>
          <w:rFonts w:asciiTheme="minorHAnsi" w:hAnsiTheme="minorHAnsi" w:cstheme="minorHAnsi"/>
        </w:rPr>
      </w:pPr>
    </w:p>
    <w:p w14:paraId="3C3D1509" w14:textId="77777777" w:rsidR="00646FEB" w:rsidRPr="009B3AD7" w:rsidRDefault="00646FEB">
      <w:pPr>
        <w:rPr>
          <w:rFonts w:asciiTheme="minorHAnsi" w:hAnsiTheme="minorHAnsi" w:cstheme="minorHAnsi"/>
        </w:rPr>
      </w:pPr>
    </w:p>
    <w:p w14:paraId="0E5CDBE8" w14:textId="17E2A959" w:rsidR="00646FEB" w:rsidRPr="009B3AD7" w:rsidRDefault="00646FEB">
      <w:pPr>
        <w:rPr>
          <w:rFonts w:asciiTheme="minorHAnsi" w:hAnsiTheme="minorHAnsi" w:cstheme="minorHAnsi"/>
        </w:rPr>
      </w:pPr>
    </w:p>
    <w:p w14:paraId="1B6CFA65" w14:textId="77777777" w:rsidR="00E00891" w:rsidRPr="009B3AD7" w:rsidRDefault="00E00891" w:rsidP="00511DF3">
      <w:pPr>
        <w:pStyle w:val="Heading1"/>
        <w:rPr>
          <w:rFonts w:asciiTheme="minorHAnsi" w:hAnsiTheme="minorHAnsi" w:cstheme="minorHAnsi"/>
        </w:rPr>
      </w:pPr>
    </w:p>
    <w:p w14:paraId="3ECEC77D" w14:textId="77777777" w:rsidR="00E00891" w:rsidRPr="009B3AD7" w:rsidRDefault="00E00891" w:rsidP="00511DF3">
      <w:pPr>
        <w:pStyle w:val="Heading1"/>
        <w:rPr>
          <w:rFonts w:asciiTheme="minorHAnsi" w:hAnsiTheme="minorHAnsi" w:cstheme="minorHAnsi"/>
        </w:rPr>
      </w:pPr>
    </w:p>
    <w:p w14:paraId="1DC7D53D" w14:textId="77777777" w:rsidR="00E00891" w:rsidRPr="009B3AD7" w:rsidRDefault="00E00891" w:rsidP="00511DF3">
      <w:pPr>
        <w:pStyle w:val="Heading1"/>
        <w:rPr>
          <w:rFonts w:asciiTheme="minorHAnsi" w:hAnsiTheme="minorHAnsi" w:cstheme="minorHAnsi"/>
        </w:rPr>
      </w:pPr>
    </w:p>
    <w:p w14:paraId="164C3BF0" w14:textId="77777777" w:rsidR="00E00891" w:rsidRPr="009B3AD7" w:rsidRDefault="00E00891" w:rsidP="00511DF3">
      <w:pPr>
        <w:pStyle w:val="Heading1"/>
        <w:rPr>
          <w:rFonts w:asciiTheme="minorHAnsi" w:hAnsiTheme="minorHAnsi" w:cstheme="minorHAnsi"/>
        </w:rPr>
      </w:pPr>
    </w:p>
    <w:p w14:paraId="05A41133" w14:textId="77777777" w:rsidR="00E00891" w:rsidRPr="009B3AD7" w:rsidRDefault="00E00891" w:rsidP="00511DF3">
      <w:pPr>
        <w:pStyle w:val="Heading1"/>
        <w:rPr>
          <w:rFonts w:asciiTheme="minorHAnsi" w:hAnsiTheme="minorHAnsi" w:cstheme="minorHAnsi"/>
        </w:rPr>
      </w:pPr>
    </w:p>
    <w:p w14:paraId="02348F0C" w14:textId="77777777" w:rsidR="00E00891" w:rsidRPr="009B3AD7" w:rsidRDefault="00E00891" w:rsidP="00511DF3">
      <w:pPr>
        <w:pStyle w:val="Heading1"/>
        <w:rPr>
          <w:rFonts w:asciiTheme="minorHAnsi" w:hAnsiTheme="minorHAnsi" w:cstheme="minorHAnsi"/>
        </w:rPr>
      </w:pPr>
    </w:p>
    <w:p w14:paraId="356077B5" w14:textId="77777777" w:rsidR="00E00891" w:rsidRPr="009B3AD7" w:rsidRDefault="00E00891" w:rsidP="00511DF3">
      <w:pPr>
        <w:pStyle w:val="Heading1"/>
        <w:rPr>
          <w:rFonts w:asciiTheme="minorHAnsi" w:hAnsiTheme="minorHAnsi" w:cstheme="minorHAnsi"/>
        </w:rPr>
      </w:pPr>
    </w:p>
    <w:p w14:paraId="50DD2502" w14:textId="788523B4" w:rsidR="00646FEB" w:rsidRPr="009B3AD7" w:rsidRDefault="00E00891" w:rsidP="00511DF3">
      <w:pPr>
        <w:pStyle w:val="Heading1"/>
        <w:rPr>
          <w:rFonts w:asciiTheme="minorHAnsi" w:hAnsiTheme="minorHAnsi" w:cstheme="minorHAnsi"/>
          <w:b w:val="0"/>
        </w:rPr>
      </w:pPr>
      <w:r w:rsidRPr="009B3AD7">
        <w:rPr>
          <w:rFonts w:asciiTheme="minorHAnsi" w:hAnsiTheme="minorHAnsi" w:cstheme="minorHAnsi"/>
        </w:rPr>
        <w:t>8</w:t>
      </w:r>
      <w:r w:rsidR="00511DF3" w:rsidRPr="009B3AD7">
        <w:rPr>
          <w:rFonts w:asciiTheme="minorHAnsi" w:hAnsiTheme="minorHAnsi" w:cstheme="minorHAnsi"/>
        </w:rPr>
        <w:t xml:space="preserve">. </w:t>
      </w:r>
      <w:r w:rsidRPr="009B3AD7">
        <w:rPr>
          <w:rFonts w:asciiTheme="minorHAnsi" w:hAnsiTheme="minorHAnsi" w:cstheme="minorHAnsi"/>
          <w:b w:val="0"/>
        </w:rPr>
        <w:t xml:space="preserve">[10 pts] </w:t>
      </w:r>
      <w:r w:rsidR="00BD29F8" w:rsidRPr="009B3AD7">
        <w:rPr>
          <w:rFonts w:asciiTheme="minorHAnsi" w:hAnsiTheme="minorHAnsi" w:cstheme="minorHAnsi"/>
          <w:b w:val="0"/>
          <w:i/>
          <w:iCs/>
        </w:rPr>
        <w:t>Metasequoia</w:t>
      </w:r>
      <w:r w:rsidR="00646FEB" w:rsidRPr="009B3AD7">
        <w:rPr>
          <w:rFonts w:asciiTheme="minorHAnsi" w:hAnsiTheme="minorHAnsi" w:cstheme="minorHAnsi"/>
          <w:b w:val="0"/>
        </w:rPr>
        <w:t>, as with many plants, only have stomata on their lower leaf surfaces. There are no pores on the upper surface. Why do you think this is so? (hint: the thickness of the cuticle on the upper surface is also thicker than on the lower surface.)</w:t>
      </w:r>
    </w:p>
    <w:p w14:paraId="4EE1AECB" w14:textId="77777777" w:rsidR="00511DF3" w:rsidRPr="009B3AD7" w:rsidRDefault="00511DF3" w:rsidP="00511DF3">
      <w:pPr>
        <w:rPr>
          <w:rFonts w:asciiTheme="minorHAnsi" w:hAnsiTheme="minorHAnsi" w:cstheme="minorHAnsi"/>
        </w:rPr>
      </w:pPr>
    </w:p>
    <w:p w14:paraId="42FB7F42" w14:textId="77777777" w:rsidR="00511DF3" w:rsidRPr="009B3AD7" w:rsidRDefault="00511DF3" w:rsidP="00511DF3">
      <w:pPr>
        <w:rPr>
          <w:rFonts w:asciiTheme="minorHAnsi" w:hAnsiTheme="minorHAnsi" w:cstheme="minorHAnsi"/>
        </w:rPr>
      </w:pPr>
    </w:p>
    <w:p w14:paraId="0076554B" w14:textId="7EF23588" w:rsidR="00E00891" w:rsidRDefault="00E00891" w:rsidP="00511DF3">
      <w:pPr>
        <w:rPr>
          <w:rFonts w:asciiTheme="minorHAnsi" w:hAnsiTheme="minorHAnsi" w:cstheme="minorHAnsi"/>
        </w:rPr>
      </w:pPr>
      <w:bookmarkStart w:id="5" w:name="_Hlk162348757"/>
    </w:p>
    <w:p w14:paraId="2CFCA9CE" w14:textId="77777777" w:rsidR="000A1A48" w:rsidRPr="009B3AD7" w:rsidRDefault="000A1A48" w:rsidP="00511DF3">
      <w:pPr>
        <w:rPr>
          <w:rFonts w:asciiTheme="minorHAnsi" w:hAnsiTheme="minorHAnsi" w:cstheme="minorHAnsi"/>
          <w:b/>
        </w:rPr>
      </w:pPr>
    </w:p>
    <w:bookmarkEnd w:id="5"/>
    <w:p w14:paraId="56B2C176" w14:textId="77777777" w:rsidR="00E00891" w:rsidRPr="009B3AD7" w:rsidRDefault="00E00891" w:rsidP="00511DF3">
      <w:pPr>
        <w:rPr>
          <w:rFonts w:asciiTheme="minorHAnsi" w:hAnsiTheme="minorHAnsi" w:cstheme="minorHAnsi"/>
          <w:b/>
        </w:rPr>
      </w:pPr>
    </w:p>
    <w:p w14:paraId="22B4B3F2" w14:textId="77777777" w:rsidR="00E00891" w:rsidRPr="009B3AD7" w:rsidRDefault="00E00891" w:rsidP="00511DF3">
      <w:pPr>
        <w:rPr>
          <w:rFonts w:asciiTheme="minorHAnsi" w:hAnsiTheme="minorHAnsi" w:cstheme="minorHAnsi"/>
          <w:b/>
        </w:rPr>
      </w:pPr>
    </w:p>
    <w:p w14:paraId="09681552" w14:textId="77777777" w:rsidR="00E00891" w:rsidRPr="009B3AD7" w:rsidRDefault="00E00891" w:rsidP="00511DF3">
      <w:pPr>
        <w:rPr>
          <w:rFonts w:asciiTheme="minorHAnsi" w:hAnsiTheme="minorHAnsi" w:cstheme="minorHAnsi"/>
          <w:b/>
        </w:rPr>
      </w:pPr>
    </w:p>
    <w:p w14:paraId="7906AC6C" w14:textId="77777777" w:rsidR="00E00891" w:rsidRPr="009B3AD7" w:rsidRDefault="00E00891" w:rsidP="00511DF3">
      <w:pPr>
        <w:rPr>
          <w:rFonts w:asciiTheme="minorHAnsi" w:hAnsiTheme="minorHAnsi" w:cstheme="minorHAnsi"/>
          <w:b/>
        </w:rPr>
      </w:pPr>
    </w:p>
    <w:p w14:paraId="1011AFF0" w14:textId="77777777" w:rsidR="00E00891" w:rsidRPr="009B3AD7" w:rsidRDefault="00E00891" w:rsidP="00511DF3">
      <w:pPr>
        <w:rPr>
          <w:rFonts w:asciiTheme="minorHAnsi" w:hAnsiTheme="minorHAnsi" w:cstheme="minorHAnsi"/>
          <w:b/>
        </w:rPr>
      </w:pPr>
    </w:p>
    <w:p w14:paraId="119731AE" w14:textId="77777777" w:rsidR="00E00891" w:rsidRPr="009B3AD7" w:rsidRDefault="00E00891" w:rsidP="00511DF3">
      <w:pPr>
        <w:rPr>
          <w:rFonts w:asciiTheme="minorHAnsi" w:hAnsiTheme="minorHAnsi" w:cstheme="minorHAnsi"/>
          <w:b/>
        </w:rPr>
      </w:pPr>
    </w:p>
    <w:p w14:paraId="54558758" w14:textId="16709B9F" w:rsidR="00FA1EB4" w:rsidRPr="00FA1EB4" w:rsidRDefault="00E00891" w:rsidP="00511DF3">
      <w:pPr>
        <w:rPr>
          <w:rFonts w:asciiTheme="minorHAnsi" w:hAnsiTheme="minorHAnsi" w:cstheme="minorHAnsi"/>
        </w:rPr>
      </w:pPr>
      <w:r w:rsidRPr="009B3AD7">
        <w:rPr>
          <w:rFonts w:asciiTheme="minorHAnsi" w:hAnsiTheme="minorHAnsi" w:cstheme="minorHAnsi"/>
          <w:b/>
        </w:rPr>
        <w:t>9</w:t>
      </w:r>
      <w:r w:rsidR="00511DF3" w:rsidRPr="009B3AD7">
        <w:rPr>
          <w:rFonts w:asciiTheme="minorHAnsi" w:hAnsiTheme="minorHAnsi" w:cstheme="minorHAnsi"/>
          <w:b/>
        </w:rPr>
        <w:t xml:space="preserve">. </w:t>
      </w:r>
      <w:r w:rsidRPr="009B3AD7">
        <w:rPr>
          <w:rFonts w:asciiTheme="minorHAnsi" w:hAnsiTheme="minorHAnsi" w:cstheme="minorHAnsi"/>
        </w:rPr>
        <w:t xml:space="preserve">[10 pts] </w:t>
      </w:r>
      <w:r w:rsidR="00511DF3" w:rsidRPr="009B3AD7">
        <w:rPr>
          <w:rFonts w:asciiTheme="minorHAnsi" w:hAnsiTheme="minorHAnsi" w:cstheme="minorHAnsi"/>
        </w:rPr>
        <w:t>The stomatal responses to CO</w:t>
      </w:r>
      <w:r w:rsidR="00511DF3" w:rsidRPr="009B3AD7">
        <w:rPr>
          <w:rFonts w:asciiTheme="minorHAnsi" w:hAnsiTheme="minorHAnsi" w:cstheme="minorHAnsi"/>
          <w:vertAlign w:val="subscript"/>
        </w:rPr>
        <w:t>2</w:t>
      </w:r>
      <w:r w:rsidR="00511DF3" w:rsidRPr="009B3AD7">
        <w:rPr>
          <w:rFonts w:asciiTheme="minorHAnsi" w:hAnsiTheme="minorHAnsi" w:cstheme="minorHAnsi"/>
        </w:rPr>
        <w:t xml:space="preserve"> are often species-specific. Why does this behavior limit the usefulness of using the fossil stomata to reconstruct CO</w:t>
      </w:r>
      <w:r w:rsidR="00511DF3" w:rsidRPr="009B3AD7">
        <w:rPr>
          <w:rFonts w:asciiTheme="minorHAnsi" w:hAnsiTheme="minorHAnsi" w:cstheme="minorHAnsi"/>
          <w:vertAlign w:val="subscript"/>
        </w:rPr>
        <w:t>2</w:t>
      </w:r>
      <w:r w:rsidR="00511DF3" w:rsidRPr="009B3AD7">
        <w:rPr>
          <w:rFonts w:asciiTheme="minorHAnsi" w:hAnsiTheme="minorHAnsi" w:cstheme="minorHAnsi"/>
        </w:rPr>
        <w:t xml:space="preserve">? </w:t>
      </w:r>
      <w:r w:rsidR="00C92B42" w:rsidRPr="009B3AD7">
        <w:rPr>
          <w:rFonts w:asciiTheme="minorHAnsi" w:hAnsiTheme="minorHAnsi" w:cstheme="minorHAnsi"/>
        </w:rPr>
        <w:t xml:space="preserve">How can you determine if a fossil species belongs to the same species of a living (extant) species? Explain </w:t>
      </w:r>
      <w:r w:rsidR="00142BC8" w:rsidRPr="009B3AD7">
        <w:rPr>
          <w:rFonts w:asciiTheme="minorHAnsi" w:hAnsiTheme="minorHAnsi" w:cstheme="minorHAnsi"/>
        </w:rPr>
        <w:t>two</w:t>
      </w:r>
      <w:r w:rsidR="00C92B42" w:rsidRPr="009B3AD7">
        <w:rPr>
          <w:rFonts w:asciiTheme="minorHAnsi" w:hAnsiTheme="minorHAnsi" w:cstheme="minorHAnsi"/>
        </w:rPr>
        <w:t xml:space="preserve"> measurement-based criteria that you could use.</w:t>
      </w:r>
      <w:r w:rsidR="00142BC8" w:rsidRPr="009B3AD7">
        <w:rPr>
          <w:rFonts w:asciiTheme="minorHAnsi" w:hAnsiTheme="minorHAnsi" w:cstheme="minorHAnsi"/>
        </w:rPr>
        <w:t xml:space="preserve"> What could be one way to determine if the stomata in your fossil taxa responded to CO</w:t>
      </w:r>
      <w:r w:rsidR="00142BC8" w:rsidRPr="009B3AD7">
        <w:rPr>
          <w:rFonts w:asciiTheme="minorHAnsi" w:hAnsiTheme="minorHAnsi" w:cstheme="minorHAnsi"/>
          <w:vertAlign w:val="subscript"/>
        </w:rPr>
        <w:t>2</w:t>
      </w:r>
      <w:r w:rsidR="00142BC8" w:rsidRPr="009B3AD7">
        <w:rPr>
          <w:rFonts w:asciiTheme="minorHAnsi" w:hAnsiTheme="minorHAnsi" w:cstheme="minorHAnsi"/>
        </w:rPr>
        <w:t xml:space="preserve"> in the same manner that your present-day calibration species does? Explain.</w:t>
      </w:r>
    </w:p>
    <w:sectPr w:rsidR="00FA1EB4" w:rsidRPr="00FA1EB4">
      <w:pgSz w:w="12242" w:h="15842" w:code="1"/>
      <w:pgMar w:top="1418" w:right="1418" w:bottom="1418" w:left="1418"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A723AD"/>
    <w:multiLevelType w:val="hybridMultilevel"/>
    <w:tmpl w:val="DC040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0640"/>
    <w:rsid w:val="000A1A48"/>
    <w:rsid w:val="00114CF3"/>
    <w:rsid w:val="00142BC8"/>
    <w:rsid w:val="001C14F3"/>
    <w:rsid w:val="001F4E10"/>
    <w:rsid w:val="00237EBE"/>
    <w:rsid w:val="002469C8"/>
    <w:rsid w:val="00271266"/>
    <w:rsid w:val="002901C0"/>
    <w:rsid w:val="002B3B25"/>
    <w:rsid w:val="002B43D5"/>
    <w:rsid w:val="00313E85"/>
    <w:rsid w:val="00330887"/>
    <w:rsid w:val="00333C17"/>
    <w:rsid w:val="003A4799"/>
    <w:rsid w:val="003C2587"/>
    <w:rsid w:val="00411F22"/>
    <w:rsid w:val="00460AC2"/>
    <w:rsid w:val="00494057"/>
    <w:rsid w:val="00510640"/>
    <w:rsid w:val="00511DF3"/>
    <w:rsid w:val="00530057"/>
    <w:rsid w:val="00632922"/>
    <w:rsid w:val="00646FEB"/>
    <w:rsid w:val="006663EA"/>
    <w:rsid w:val="006A1A1F"/>
    <w:rsid w:val="007B042B"/>
    <w:rsid w:val="008354AF"/>
    <w:rsid w:val="0085641A"/>
    <w:rsid w:val="0088773E"/>
    <w:rsid w:val="008A5D62"/>
    <w:rsid w:val="008D5521"/>
    <w:rsid w:val="00953420"/>
    <w:rsid w:val="0095603B"/>
    <w:rsid w:val="009B3AD7"/>
    <w:rsid w:val="00A250C2"/>
    <w:rsid w:val="00A27395"/>
    <w:rsid w:val="00B503FF"/>
    <w:rsid w:val="00B76FE4"/>
    <w:rsid w:val="00BD29F8"/>
    <w:rsid w:val="00BF0FEE"/>
    <w:rsid w:val="00BF3F54"/>
    <w:rsid w:val="00C92B42"/>
    <w:rsid w:val="00CD18F2"/>
    <w:rsid w:val="00CE4DC0"/>
    <w:rsid w:val="00D208D3"/>
    <w:rsid w:val="00D51837"/>
    <w:rsid w:val="00DB60F6"/>
    <w:rsid w:val="00E00891"/>
    <w:rsid w:val="00E078E8"/>
    <w:rsid w:val="00E30C1C"/>
    <w:rsid w:val="00E33AEE"/>
    <w:rsid w:val="00FA1EB4"/>
    <w:rsid w:val="00FD7E0D"/>
    <w:rsid w:val="00FE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65F56"/>
  <w15:docId w15:val="{29708AD8-930C-4EE9-B35E-7F09D29E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70" w:hanging="270"/>
    </w:pPr>
  </w:style>
  <w:style w:type="paragraph" w:styleId="BalloonText">
    <w:name w:val="Balloon Text"/>
    <w:basedOn w:val="Normal"/>
    <w:link w:val="BalloonTextChar"/>
    <w:rsid w:val="00E33AEE"/>
    <w:rPr>
      <w:rFonts w:ascii="Tahoma" w:hAnsi="Tahoma" w:cs="Tahoma"/>
      <w:sz w:val="16"/>
      <w:szCs w:val="16"/>
    </w:rPr>
  </w:style>
  <w:style w:type="character" w:customStyle="1" w:styleId="BalloonTextChar">
    <w:name w:val="Balloon Text Char"/>
    <w:basedOn w:val="DefaultParagraphFont"/>
    <w:link w:val="BalloonText"/>
    <w:rsid w:val="00E33AEE"/>
    <w:rPr>
      <w:rFonts w:ascii="Tahoma" w:hAnsi="Tahoma" w:cs="Tahoma"/>
      <w:sz w:val="16"/>
      <w:szCs w:val="16"/>
    </w:rPr>
  </w:style>
  <w:style w:type="paragraph" w:styleId="ListParagraph">
    <w:name w:val="List Paragraph"/>
    <w:basedOn w:val="Normal"/>
    <w:uiPriority w:val="34"/>
    <w:qFormat/>
    <w:rsid w:val="009B3AD7"/>
    <w:pPr>
      <w:ind w:left="720"/>
      <w:contextualSpacing/>
    </w:pPr>
  </w:style>
  <w:style w:type="character" w:styleId="Hyperlink">
    <w:name w:val="Hyperlink"/>
    <w:basedOn w:val="DefaultParagraphFont"/>
    <w:unhideWhenUsed/>
    <w:rsid w:val="00DB60F6"/>
    <w:rPr>
      <w:color w:val="0000FF" w:themeColor="hyperlink"/>
      <w:u w:val="single"/>
    </w:rPr>
  </w:style>
  <w:style w:type="character" w:styleId="UnresolvedMention">
    <w:name w:val="Unresolved Mention"/>
    <w:basedOn w:val="DefaultParagraphFont"/>
    <w:uiPriority w:val="99"/>
    <w:semiHidden/>
    <w:unhideWhenUsed/>
    <w:rsid w:val="00DB6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0E231-EAC6-4BA2-8B22-04C9F10CA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Valued Gateway Client</dc:creator>
  <cp:lastModifiedBy>Dana Royer</cp:lastModifiedBy>
  <cp:revision>5</cp:revision>
  <cp:lastPrinted>2023-02-20T20:24:00Z</cp:lastPrinted>
  <dcterms:created xsi:type="dcterms:W3CDTF">2024-03-26T14:32:00Z</dcterms:created>
  <dcterms:modified xsi:type="dcterms:W3CDTF">2024-06-26T19:35:00Z</dcterms:modified>
</cp:coreProperties>
</file>